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C2" w:rsidRDefault="008214C2" w:rsidP="00E36CAD">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26D68" w:rsidRDefault="00E26D68" w:rsidP="00E36CAD">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26D68" w:rsidRDefault="00E26D68" w:rsidP="00E36CAD">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sidRPr="00E36CAD">
        <w:rPr>
          <w:rFonts w:ascii="Times New Roman" w:eastAsia="Times New Roman" w:hAnsi="Times New Roman" w:cs="Times New Roman"/>
          <w:color w:val="272627"/>
          <w:sz w:val="24"/>
          <w:szCs w:val="24"/>
        </w:rPr>
        <w:t>STATEMENT OF</w:t>
      </w: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Default="00AA29A0"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RYAN M. GALLUCCI</w:t>
      </w:r>
    </w:p>
    <w:p w:rsidR="00E36CAD" w:rsidRDefault="00E26D68"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NATIONAL LEGISLATIVE SERVICE</w:t>
      </w:r>
    </w:p>
    <w:p w:rsidR="00E26D68" w:rsidRDefault="00E26D68"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VETERANS OF FOREIGN WARS OF THE UNITED STATES</w:t>
      </w:r>
    </w:p>
    <w:p w:rsidR="00E26D68" w:rsidRPr="00E36CAD" w:rsidRDefault="00E26D68"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sidRPr="00E36CAD">
        <w:rPr>
          <w:rFonts w:ascii="Times New Roman" w:eastAsia="Times New Roman" w:hAnsi="Times New Roman" w:cs="Times New Roman"/>
          <w:color w:val="272627"/>
          <w:sz w:val="24"/>
          <w:szCs w:val="24"/>
        </w:rPr>
        <w:t>BEFORE THE</w:t>
      </w: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Default="00E26D68"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VETERANS AFFAIRS’ SUBCOMMITTEE</w:t>
      </w:r>
    </w:p>
    <w:p w:rsidR="00E26D68" w:rsidRDefault="00E26D68"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ON ECONOMIC OPPORTUNITY</w:t>
      </w:r>
    </w:p>
    <w:p w:rsidR="00E36CAD" w:rsidRPr="00E36CAD" w:rsidRDefault="00AA29A0"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Pr>
          <w:rFonts w:ascii="Times New Roman" w:eastAsia="Times New Roman" w:hAnsi="Times New Roman" w:cs="Times New Roman"/>
          <w:color w:val="272627"/>
          <w:sz w:val="24"/>
          <w:szCs w:val="24"/>
        </w:rPr>
        <w:t>UNITED STATES HOUSE OF REPRESENTATIVES</w:t>
      </w: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r w:rsidRPr="00E36CAD">
        <w:rPr>
          <w:rFonts w:ascii="Times New Roman" w:eastAsia="Times New Roman" w:hAnsi="Times New Roman" w:cs="Times New Roman"/>
          <w:color w:val="272627"/>
          <w:sz w:val="24"/>
          <w:szCs w:val="24"/>
        </w:rPr>
        <w:t>WITH RESPECT TO</w:t>
      </w: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AA29A0" w:rsidP="00035775">
      <w:pPr>
        <w:widowControl w:val="0"/>
        <w:autoSpaceDE w:val="0"/>
        <w:autoSpaceDN w:val="0"/>
        <w:adjustRightInd w:val="0"/>
        <w:spacing w:after="0" w:line="240" w:lineRule="auto"/>
        <w:jc w:val="center"/>
        <w:rPr>
          <w:rFonts w:ascii="Times New Roman" w:eastAsia="Times New Roman" w:hAnsi="Times New Roman" w:cs="Times New Roman"/>
          <w:b/>
          <w:color w:val="272627"/>
          <w:sz w:val="24"/>
          <w:szCs w:val="24"/>
        </w:rPr>
      </w:pPr>
      <w:r>
        <w:rPr>
          <w:rFonts w:ascii="Times New Roman" w:eastAsia="Times New Roman" w:hAnsi="Times New Roman" w:cs="Times New Roman"/>
          <w:b/>
          <w:color w:val="272627"/>
          <w:sz w:val="24"/>
          <w:szCs w:val="24"/>
        </w:rPr>
        <w:t>H.R. 357, H.R. 562, H.R. 631, H.R. 844, H.R. 1305, H.R. 1316, H.R. 1402, a draft bill entitled “Improving Job Opportunities for Veterans Act of 2013”, and a draft bill entitled “To amend title 38, United States Code, to extend the authority to provide work-study allowance for certain activities by individuals receiving educational assistance by the Secretary of Veterans Affairs”</w:t>
      </w: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E36CAD" w:rsidP="00035775">
      <w:pPr>
        <w:widowControl w:val="0"/>
        <w:autoSpaceDE w:val="0"/>
        <w:autoSpaceDN w:val="0"/>
        <w:adjustRightInd w:val="0"/>
        <w:spacing w:after="0" w:line="240" w:lineRule="auto"/>
        <w:jc w:val="center"/>
        <w:rPr>
          <w:rFonts w:ascii="Times New Roman" w:eastAsia="Times New Roman" w:hAnsi="Times New Roman" w:cs="Times New Roman"/>
          <w:color w:val="272627"/>
          <w:sz w:val="24"/>
          <w:szCs w:val="24"/>
        </w:rPr>
      </w:pPr>
    </w:p>
    <w:p w:rsidR="00E36CAD" w:rsidRPr="00E36CAD" w:rsidRDefault="00E36CAD" w:rsidP="00035775">
      <w:pPr>
        <w:widowControl w:val="0"/>
        <w:autoSpaceDE w:val="0"/>
        <w:autoSpaceDN w:val="0"/>
        <w:adjustRightInd w:val="0"/>
        <w:spacing w:after="0" w:line="240" w:lineRule="auto"/>
        <w:rPr>
          <w:rFonts w:ascii="Times New Roman" w:eastAsia="Times New Roman" w:hAnsi="Times New Roman" w:cs="Times New Roman"/>
          <w:color w:val="272627"/>
          <w:sz w:val="24"/>
          <w:szCs w:val="24"/>
        </w:rPr>
      </w:pPr>
      <w:r w:rsidRPr="00E36CAD">
        <w:rPr>
          <w:rFonts w:ascii="Times New Roman" w:eastAsia="Times New Roman" w:hAnsi="Times New Roman" w:cs="Times New Roman"/>
          <w:color w:val="272627"/>
          <w:sz w:val="24"/>
          <w:szCs w:val="24"/>
        </w:rPr>
        <w:t>WASHINGTON, D.C.</w:t>
      </w:r>
      <w:r w:rsidRPr="00E36CAD">
        <w:rPr>
          <w:rFonts w:ascii="Times New Roman" w:eastAsia="Times New Roman" w:hAnsi="Times New Roman" w:cs="Times New Roman"/>
          <w:color w:val="272627"/>
          <w:sz w:val="24"/>
          <w:szCs w:val="24"/>
        </w:rPr>
        <w:tab/>
      </w:r>
      <w:r w:rsidRPr="00E36CAD">
        <w:rPr>
          <w:rFonts w:ascii="Times New Roman" w:eastAsia="Times New Roman" w:hAnsi="Times New Roman" w:cs="Times New Roman"/>
          <w:color w:val="272627"/>
          <w:sz w:val="24"/>
          <w:szCs w:val="24"/>
        </w:rPr>
        <w:tab/>
      </w:r>
      <w:r w:rsidRPr="00E36CAD">
        <w:rPr>
          <w:rFonts w:ascii="Times New Roman" w:eastAsia="Times New Roman" w:hAnsi="Times New Roman" w:cs="Times New Roman"/>
          <w:color w:val="272627"/>
          <w:sz w:val="24"/>
          <w:szCs w:val="24"/>
        </w:rPr>
        <w:tab/>
      </w:r>
      <w:r w:rsidRPr="00E36CAD">
        <w:rPr>
          <w:rFonts w:ascii="Times New Roman" w:eastAsia="Times New Roman" w:hAnsi="Times New Roman" w:cs="Times New Roman"/>
          <w:color w:val="272627"/>
          <w:sz w:val="24"/>
          <w:szCs w:val="24"/>
        </w:rPr>
        <w:tab/>
        <w:t xml:space="preserve">          </w:t>
      </w:r>
      <w:r>
        <w:rPr>
          <w:rFonts w:ascii="Times New Roman" w:eastAsia="Times New Roman" w:hAnsi="Times New Roman" w:cs="Times New Roman"/>
          <w:color w:val="272627"/>
          <w:sz w:val="24"/>
          <w:szCs w:val="24"/>
        </w:rPr>
        <w:t xml:space="preserve">             </w:t>
      </w:r>
      <w:r>
        <w:rPr>
          <w:rFonts w:ascii="Times New Roman" w:eastAsia="Times New Roman" w:hAnsi="Times New Roman" w:cs="Times New Roman"/>
          <w:color w:val="272627"/>
          <w:sz w:val="24"/>
          <w:szCs w:val="24"/>
        </w:rPr>
        <w:tab/>
        <w:t xml:space="preserve">           </w:t>
      </w:r>
      <w:r w:rsidR="00AA29A0">
        <w:rPr>
          <w:rFonts w:ascii="Times New Roman" w:eastAsia="Times New Roman" w:hAnsi="Times New Roman" w:cs="Times New Roman"/>
          <w:color w:val="272627"/>
          <w:sz w:val="24"/>
          <w:szCs w:val="24"/>
        </w:rPr>
        <w:t xml:space="preserve">          APRIL 10</w:t>
      </w:r>
      <w:r>
        <w:rPr>
          <w:rFonts w:ascii="Times New Roman" w:eastAsia="Times New Roman" w:hAnsi="Times New Roman" w:cs="Times New Roman"/>
          <w:color w:val="272627"/>
          <w:sz w:val="24"/>
          <w:szCs w:val="24"/>
        </w:rPr>
        <w:t>, 2013</w:t>
      </w:r>
    </w:p>
    <w:p w:rsidR="00E36CAD" w:rsidRPr="00E36CAD" w:rsidRDefault="00E36CAD" w:rsidP="00035775">
      <w:pPr>
        <w:widowControl w:val="0"/>
        <w:autoSpaceDE w:val="0"/>
        <w:autoSpaceDN w:val="0"/>
        <w:adjustRightInd w:val="0"/>
        <w:spacing w:after="0" w:line="240" w:lineRule="auto"/>
        <w:rPr>
          <w:rFonts w:ascii="Times New Roman" w:eastAsia="Times New Roman" w:hAnsi="Times New Roman" w:cs="Times New Roman"/>
          <w:color w:val="272627"/>
          <w:sz w:val="24"/>
          <w:szCs w:val="24"/>
        </w:rPr>
      </w:pPr>
    </w:p>
    <w:p w:rsidR="00AA29A0" w:rsidRDefault="00AA29A0"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Flores, Ranking Member Takano and members of the Subcommittee, on behalf of </w:t>
      </w:r>
      <w:r w:rsidR="00E26D68">
        <w:rPr>
          <w:rFonts w:ascii="Times New Roman" w:hAnsi="Times New Roman" w:cs="Times New Roman"/>
          <w:sz w:val="24"/>
          <w:szCs w:val="24"/>
        </w:rPr>
        <w:t xml:space="preserve">the </w:t>
      </w:r>
      <w:r>
        <w:rPr>
          <w:rFonts w:ascii="Times New Roman" w:hAnsi="Times New Roman" w:cs="Times New Roman"/>
          <w:sz w:val="24"/>
          <w:szCs w:val="24"/>
        </w:rPr>
        <w:t>nearly 2 million members of the Veterans of For</w:t>
      </w:r>
      <w:r w:rsidR="00E26D68">
        <w:rPr>
          <w:rFonts w:ascii="Times New Roman" w:hAnsi="Times New Roman" w:cs="Times New Roman"/>
          <w:sz w:val="24"/>
          <w:szCs w:val="24"/>
        </w:rPr>
        <w:t>eign Wars of the United States</w:t>
      </w:r>
      <w:r>
        <w:rPr>
          <w:rFonts w:ascii="Times New Roman" w:hAnsi="Times New Roman" w:cs="Times New Roman"/>
          <w:sz w:val="24"/>
          <w:szCs w:val="24"/>
        </w:rPr>
        <w:t xml:space="preserve"> (VFW) and our Auxiliaries, I want to thank you for the opportunity to present the VFW’s stance on legislation pending before this </w:t>
      </w:r>
      <w:r w:rsidR="009025E2">
        <w:rPr>
          <w:rFonts w:ascii="Times New Roman" w:hAnsi="Times New Roman" w:cs="Times New Roman"/>
          <w:sz w:val="24"/>
          <w:szCs w:val="24"/>
        </w:rPr>
        <w:t>S</w:t>
      </w:r>
      <w:r>
        <w:rPr>
          <w:rFonts w:ascii="Times New Roman" w:hAnsi="Times New Roman" w:cs="Times New Roman"/>
          <w:sz w:val="24"/>
          <w:szCs w:val="24"/>
        </w:rPr>
        <w:t xml:space="preserve">ubcommittee. </w:t>
      </w:r>
    </w:p>
    <w:p w:rsidR="00AA29A0" w:rsidRDefault="00AA29A0" w:rsidP="00035775">
      <w:pPr>
        <w:spacing w:after="0" w:line="240" w:lineRule="auto"/>
        <w:rPr>
          <w:rFonts w:ascii="Times New Roman" w:hAnsi="Times New Roman" w:cs="Times New Roman"/>
          <w:sz w:val="24"/>
          <w:szCs w:val="24"/>
        </w:rPr>
      </w:pPr>
    </w:p>
    <w:p w:rsidR="00AA29A0" w:rsidRDefault="00AA29A0"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Though the economy continues to slowly recover, unemployment among young veterans who served after 9/11 continues </w:t>
      </w:r>
      <w:r w:rsidR="009025E2">
        <w:rPr>
          <w:rFonts w:ascii="Times New Roman" w:hAnsi="Times New Roman" w:cs="Times New Roman"/>
          <w:sz w:val="24"/>
          <w:szCs w:val="24"/>
        </w:rPr>
        <w:t>to outpace unemployment among civilians</w:t>
      </w:r>
      <w:r>
        <w:rPr>
          <w:rFonts w:ascii="Times New Roman" w:hAnsi="Times New Roman" w:cs="Times New Roman"/>
          <w:sz w:val="24"/>
          <w:szCs w:val="24"/>
        </w:rPr>
        <w:t>. Over the last few years, the VFW has prioritized veteran</w:t>
      </w:r>
      <w:r w:rsidR="009025E2">
        <w:rPr>
          <w:rFonts w:ascii="Times New Roman" w:hAnsi="Times New Roman" w:cs="Times New Roman"/>
          <w:sz w:val="24"/>
          <w:szCs w:val="24"/>
        </w:rPr>
        <w:t>-</w:t>
      </w:r>
      <w:r>
        <w:rPr>
          <w:rFonts w:ascii="Times New Roman" w:hAnsi="Times New Roman" w:cs="Times New Roman"/>
          <w:sz w:val="24"/>
          <w:szCs w:val="24"/>
        </w:rPr>
        <w:t xml:space="preserve">hiring initiatives and championed legislation before this committee in an effort to help our service members and veterans secure meaningful careers after military service. </w:t>
      </w:r>
    </w:p>
    <w:p w:rsidR="00AA29A0" w:rsidRDefault="00AA29A0" w:rsidP="00035775">
      <w:pPr>
        <w:spacing w:after="0" w:line="240" w:lineRule="auto"/>
        <w:rPr>
          <w:rFonts w:ascii="Times New Roman" w:hAnsi="Times New Roman" w:cs="Times New Roman"/>
          <w:sz w:val="24"/>
          <w:szCs w:val="24"/>
        </w:rPr>
      </w:pPr>
    </w:p>
    <w:p w:rsidR="00AA29A0" w:rsidRPr="006737D9" w:rsidRDefault="00AA29A0"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I want to</w:t>
      </w:r>
      <w:r w:rsidR="009025E2" w:rsidRPr="006737D9">
        <w:rPr>
          <w:rFonts w:ascii="Times New Roman" w:hAnsi="Times New Roman" w:cs="Times New Roman"/>
          <w:sz w:val="24"/>
          <w:szCs w:val="24"/>
        </w:rPr>
        <w:t xml:space="preserve"> first</w:t>
      </w:r>
      <w:r w:rsidRPr="006737D9">
        <w:rPr>
          <w:rFonts w:ascii="Times New Roman" w:hAnsi="Times New Roman" w:cs="Times New Roman"/>
          <w:sz w:val="24"/>
          <w:szCs w:val="24"/>
        </w:rPr>
        <w:t xml:space="preserve"> thank the subcommittee for its hard work in the 112</w:t>
      </w:r>
      <w:r w:rsidRPr="006737D9">
        <w:rPr>
          <w:rFonts w:ascii="Times New Roman" w:hAnsi="Times New Roman" w:cs="Times New Roman"/>
          <w:sz w:val="24"/>
          <w:szCs w:val="24"/>
          <w:vertAlign w:val="superscript"/>
        </w:rPr>
        <w:t>th</w:t>
      </w:r>
      <w:r w:rsidRPr="006737D9">
        <w:rPr>
          <w:rFonts w:ascii="Times New Roman" w:hAnsi="Times New Roman" w:cs="Times New Roman"/>
          <w:sz w:val="24"/>
          <w:szCs w:val="24"/>
        </w:rPr>
        <w:t xml:space="preserve"> Congress, championing legislation like the VOW to Hire Heroes Act, the Improving Transparency in Education for Veterans Act, and dozens of other initiatives that have helped make today’s</w:t>
      </w:r>
      <w:r w:rsidR="00B00126" w:rsidRPr="006737D9">
        <w:rPr>
          <w:rFonts w:ascii="Times New Roman" w:hAnsi="Times New Roman" w:cs="Times New Roman"/>
          <w:sz w:val="24"/>
          <w:szCs w:val="24"/>
        </w:rPr>
        <w:t xml:space="preserve"> veterans more competitive during difficult economic times.</w:t>
      </w:r>
    </w:p>
    <w:p w:rsidR="00AA29A0" w:rsidRPr="006737D9" w:rsidRDefault="00AA29A0" w:rsidP="00035775">
      <w:pPr>
        <w:spacing w:after="0" w:line="240" w:lineRule="auto"/>
        <w:rPr>
          <w:rFonts w:ascii="Times New Roman" w:hAnsi="Times New Roman" w:cs="Times New Roman"/>
          <w:sz w:val="24"/>
          <w:szCs w:val="24"/>
        </w:rPr>
      </w:pPr>
    </w:p>
    <w:p w:rsidR="000A60E7" w:rsidRDefault="00AA29A0"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However, with the war in Iraq over, drawdown in Afghanistan imminent, proposed reductions in the active duty military and plans to rely heavily on</w:t>
      </w:r>
      <w:r>
        <w:rPr>
          <w:rFonts w:ascii="Times New Roman" w:hAnsi="Times New Roman" w:cs="Times New Roman"/>
          <w:sz w:val="24"/>
          <w:szCs w:val="24"/>
        </w:rPr>
        <w:t xml:space="preserve"> the Guard and Reserve for future missions, </w:t>
      </w:r>
      <w:r w:rsidR="003B526F">
        <w:rPr>
          <w:rFonts w:ascii="Times New Roman" w:hAnsi="Times New Roman" w:cs="Times New Roman"/>
          <w:sz w:val="24"/>
          <w:szCs w:val="24"/>
        </w:rPr>
        <w:t>we must continue to do more</w:t>
      </w:r>
      <w:r>
        <w:rPr>
          <w:rFonts w:ascii="Times New Roman" w:hAnsi="Times New Roman" w:cs="Times New Roman"/>
          <w:sz w:val="24"/>
          <w:szCs w:val="24"/>
        </w:rPr>
        <w:t xml:space="preserve">. </w:t>
      </w:r>
      <w:r w:rsidR="000A60E7">
        <w:rPr>
          <w:rFonts w:ascii="Times New Roman" w:hAnsi="Times New Roman" w:cs="Times New Roman"/>
          <w:sz w:val="24"/>
          <w:szCs w:val="24"/>
        </w:rPr>
        <w:t xml:space="preserve">The bills </w:t>
      </w:r>
      <w:r w:rsidR="003B526F">
        <w:rPr>
          <w:rFonts w:ascii="Times New Roman" w:hAnsi="Times New Roman" w:cs="Times New Roman"/>
          <w:sz w:val="24"/>
          <w:szCs w:val="24"/>
        </w:rPr>
        <w:t>we are discussing</w:t>
      </w:r>
      <w:r w:rsidR="000A60E7">
        <w:rPr>
          <w:rFonts w:ascii="Times New Roman" w:hAnsi="Times New Roman" w:cs="Times New Roman"/>
          <w:sz w:val="24"/>
          <w:szCs w:val="24"/>
        </w:rPr>
        <w:t xml:space="preserve"> today will help veterans of all eras remain competitive in the workforce; improve transitional resources for separating service </w:t>
      </w:r>
      <w:r w:rsidR="000A60E7">
        <w:rPr>
          <w:rFonts w:ascii="Times New Roman" w:hAnsi="Times New Roman" w:cs="Times New Roman"/>
          <w:sz w:val="24"/>
          <w:szCs w:val="24"/>
        </w:rPr>
        <w:lastRenderedPageBreak/>
        <w:t xml:space="preserve">members; foster rehabilitation </w:t>
      </w:r>
      <w:r w:rsidR="00E26D68">
        <w:rPr>
          <w:rFonts w:ascii="Times New Roman" w:hAnsi="Times New Roman" w:cs="Times New Roman"/>
          <w:sz w:val="24"/>
          <w:szCs w:val="24"/>
        </w:rPr>
        <w:t>among severely wounded veterans;</w:t>
      </w:r>
      <w:r w:rsidR="000A60E7">
        <w:rPr>
          <w:rFonts w:ascii="Times New Roman" w:hAnsi="Times New Roman" w:cs="Times New Roman"/>
          <w:sz w:val="24"/>
          <w:szCs w:val="24"/>
        </w:rPr>
        <w:t xml:space="preserve"> and enhance services to homeless and at-risk veterans. </w:t>
      </w:r>
    </w:p>
    <w:p w:rsidR="000A60E7" w:rsidRDefault="000A60E7" w:rsidP="00035775">
      <w:pPr>
        <w:spacing w:after="0" w:line="240" w:lineRule="auto"/>
        <w:rPr>
          <w:rFonts w:ascii="Times New Roman" w:hAnsi="Times New Roman" w:cs="Times New Roman"/>
          <w:sz w:val="24"/>
          <w:szCs w:val="24"/>
        </w:rPr>
      </w:pPr>
    </w:p>
    <w:p w:rsidR="000A60E7" w:rsidRPr="000A60E7" w:rsidRDefault="000A60E7" w:rsidP="00035775">
      <w:pPr>
        <w:spacing w:after="0" w:line="240" w:lineRule="auto"/>
        <w:rPr>
          <w:rFonts w:ascii="Times New Roman" w:hAnsi="Times New Roman" w:cs="Times New Roman"/>
          <w:b/>
          <w:sz w:val="24"/>
          <w:szCs w:val="24"/>
        </w:rPr>
      </w:pPr>
      <w:r w:rsidRPr="000A60E7">
        <w:rPr>
          <w:rFonts w:ascii="Times New Roman" w:hAnsi="Times New Roman" w:cs="Times New Roman"/>
          <w:b/>
          <w:sz w:val="24"/>
          <w:szCs w:val="24"/>
        </w:rPr>
        <w:t>H.R. 357, GI Bill Tuition Fairness Act of 2013</w:t>
      </w:r>
      <w:r w:rsidR="0001070A">
        <w:rPr>
          <w:rFonts w:ascii="Times New Roman" w:hAnsi="Times New Roman" w:cs="Times New Roman"/>
          <w:b/>
          <w:sz w:val="24"/>
          <w:szCs w:val="24"/>
        </w:rPr>
        <w:t>:</w:t>
      </w:r>
    </w:p>
    <w:p w:rsidR="000A60E7" w:rsidRDefault="000A60E7" w:rsidP="00035775">
      <w:pPr>
        <w:spacing w:after="0" w:line="240" w:lineRule="auto"/>
        <w:rPr>
          <w:rFonts w:ascii="Times New Roman" w:hAnsi="Times New Roman" w:cs="Times New Roman"/>
          <w:sz w:val="24"/>
          <w:szCs w:val="24"/>
        </w:rPr>
      </w:pPr>
    </w:p>
    <w:p w:rsidR="00B00126" w:rsidRPr="00B00126" w:rsidRDefault="000A60E7"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 the last few years, the VFW, American Legion and Student Veterans of America have worked closely to improve educational resources for veterans, ensuring </w:t>
      </w:r>
      <w:r w:rsidR="00ED17EF">
        <w:rPr>
          <w:rFonts w:ascii="Times New Roman" w:hAnsi="Times New Roman" w:cs="Times New Roman"/>
          <w:sz w:val="24"/>
          <w:szCs w:val="24"/>
        </w:rPr>
        <w:t xml:space="preserve">potential </w:t>
      </w:r>
      <w:r>
        <w:rPr>
          <w:rFonts w:ascii="Times New Roman" w:hAnsi="Times New Roman" w:cs="Times New Roman"/>
          <w:sz w:val="24"/>
          <w:szCs w:val="24"/>
        </w:rPr>
        <w:t xml:space="preserve">student-veterans are academically and financially prepared for the rigors of college life. A major roadblock that prevents student-veterans from </w:t>
      </w:r>
      <w:r w:rsidR="00ED17EF">
        <w:rPr>
          <w:rFonts w:ascii="Times New Roman" w:hAnsi="Times New Roman" w:cs="Times New Roman"/>
          <w:sz w:val="24"/>
          <w:szCs w:val="24"/>
        </w:rPr>
        <w:t>receiving a quality, reasonably-</w:t>
      </w:r>
      <w:r>
        <w:rPr>
          <w:rFonts w:ascii="Times New Roman" w:hAnsi="Times New Roman" w:cs="Times New Roman"/>
          <w:sz w:val="24"/>
          <w:szCs w:val="24"/>
        </w:rPr>
        <w:t xml:space="preserve">priced education through the Post-9/11 GI Bill is the inability to qualify as in-state residents for tuition purposes while attending public colleges and universities. Specifically, recently-separated veterans who may be legal residents of a particular state, but who have been stationed on a military installation in another state, will not qualify as residents when they seek to attend a public college or university because </w:t>
      </w:r>
      <w:r w:rsidRPr="006737D9">
        <w:rPr>
          <w:rFonts w:ascii="Times New Roman" w:hAnsi="Times New Roman" w:cs="Times New Roman"/>
          <w:sz w:val="24"/>
          <w:szCs w:val="24"/>
        </w:rPr>
        <w:t xml:space="preserve">they have not been physically present in the state long enough </w:t>
      </w:r>
      <w:r w:rsidR="00E26D68">
        <w:rPr>
          <w:rFonts w:ascii="Times New Roman" w:hAnsi="Times New Roman" w:cs="Times New Roman"/>
          <w:sz w:val="24"/>
          <w:szCs w:val="24"/>
        </w:rPr>
        <w:t xml:space="preserve">to </w:t>
      </w:r>
      <w:r w:rsidRPr="006737D9">
        <w:rPr>
          <w:rFonts w:ascii="Times New Roman" w:hAnsi="Times New Roman" w:cs="Times New Roman"/>
          <w:sz w:val="24"/>
          <w:szCs w:val="24"/>
        </w:rPr>
        <w:t xml:space="preserve">qualify as a resident for tuition purposes. </w:t>
      </w:r>
      <w:r w:rsidR="00B00126" w:rsidRPr="006737D9">
        <w:rPr>
          <w:rFonts w:ascii="Times New Roman" w:hAnsi="Times New Roman" w:cs="Times New Roman"/>
          <w:sz w:val="24"/>
          <w:szCs w:val="24"/>
        </w:rPr>
        <w:t>As of 2011, Student Veterans of America reports that only one out of every five veterans attending a public school is eligible to attend at the in-state rate.</w:t>
      </w:r>
    </w:p>
    <w:p w:rsidR="000A60E7" w:rsidRDefault="000A60E7" w:rsidP="00035775">
      <w:pPr>
        <w:spacing w:after="0" w:line="240" w:lineRule="auto"/>
        <w:rPr>
          <w:rFonts w:ascii="Times New Roman" w:hAnsi="Times New Roman" w:cs="Times New Roman"/>
          <w:sz w:val="24"/>
          <w:szCs w:val="24"/>
        </w:rPr>
      </w:pPr>
    </w:p>
    <w:p w:rsidR="004E41AC" w:rsidRDefault="000A60E7"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The Post-9/11 GI Bill was</w:t>
      </w:r>
      <w:r w:rsidR="00E26D68">
        <w:rPr>
          <w:rFonts w:ascii="Times New Roman" w:hAnsi="Times New Roman" w:cs="Times New Roman"/>
          <w:sz w:val="24"/>
          <w:szCs w:val="24"/>
        </w:rPr>
        <w:t xml:space="preserve"> intended to offer veterans</w:t>
      </w:r>
      <w:r>
        <w:rPr>
          <w:rFonts w:ascii="Times New Roman" w:hAnsi="Times New Roman" w:cs="Times New Roman"/>
          <w:sz w:val="24"/>
          <w:szCs w:val="24"/>
        </w:rPr>
        <w:t xml:space="preserve"> a free, public education and a modest living stipend, allowing veterans to treat college as a full-time job, without worrying about financial stability. </w:t>
      </w:r>
      <w:r w:rsidR="004E41AC">
        <w:rPr>
          <w:rFonts w:ascii="Times New Roman" w:hAnsi="Times New Roman" w:cs="Times New Roman"/>
          <w:sz w:val="24"/>
          <w:szCs w:val="24"/>
        </w:rPr>
        <w:t xml:space="preserve">Current law only allows VA to reimburse veterans attending public schools for the cost of an in-state education, meaning veterans who cannot qualify for in-state tuition will only receive meager reimbursement for college. </w:t>
      </w:r>
      <w:r w:rsidR="004E41AC" w:rsidRPr="004E41AC">
        <w:rPr>
          <w:rFonts w:ascii="Times New Roman" w:hAnsi="Times New Roman" w:cs="Times New Roman"/>
          <w:sz w:val="24"/>
          <w:szCs w:val="24"/>
        </w:rPr>
        <w:t xml:space="preserve">This clerical oversight </w:t>
      </w:r>
      <w:r w:rsidR="00ED17EF">
        <w:rPr>
          <w:rFonts w:ascii="Times New Roman" w:hAnsi="Times New Roman" w:cs="Times New Roman"/>
          <w:sz w:val="24"/>
          <w:szCs w:val="24"/>
        </w:rPr>
        <w:t>forces</w:t>
      </w:r>
      <w:r w:rsidR="004E41AC" w:rsidRPr="004E41AC">
        <w:rPr>
          <w:rFonts w:ascii="Times New Roman" w:hAnsi="Times New Roman" w:cs="Times New Roman"/>
          <w:sz w:val="24"/>
          <w:szCs w:val="24"/>
        </w:rPr>
        <w:t xml:space="preserve"> veterans</w:t>
      </w:r>
      <w:r w:rsidR="00ED17EF">
        <w:rPr>
          <w:rFonts w:ascii="Times New Roman" w:hAnsi="Times New Roman" w:cs="Times New Roman"/>
          <w:sz w:val="24"/>
          <w:szCs w:val="24"/>
        </w:rPr>
        <w:t xml:space="preserve"> to</w:t>
      </w:r>
      <w:r w:rsidR="004E41AC" w:rsidRPr="004E41AC">
        <w:rPr>
          <w:rFonts w:ascii="Times New Roman" w:hAnsi="Times New Roman" w:cs="Times New Roman"/>
          <w:sz w:val="24"/>
          <w:szCs w:val="24"/>
        </w:rPr>
        <w:t xml:space="preserve"> find other ways to pay for college either through other federal aid programs</w:t>
      </w:r>
      <w:r w:rsidR="004E41AC">
        <w:rPr>
          <w:rFonts w:ascii="Times New Roman" w:hAnsi="Times New Roman" w:cs="Times New Roman"/>
          <w:sz w:val="24"/>
          <w:szCs w:val="24"/>
        </w:rPr>
        <w:t>, finding full time employment</w:t>
      </w:r>
      <w:r w:rsidR="004E41AC" w:rsidRPr="004E41AC">
        <w:rPr>
          <w:rFonts w:ascii="Times New Roman" w:hAnsi="Times New Roman" w:cs="Times New Roman"/>
          <w:sz w:val="24"/>
          <w:szCs w:val="24"/>
        </w:rPr>
        <w:t xml:space="preserve"> or amassing student loan debt</w:t>
      </w:r>
      <w:r w:rsidR="00ED17EF">
        <w:rPr>
          <w:rFonts w:ascii="Times New Roman" w:hAnsi="Times New Roman" w:cs="Times New Roman"/>
          <w:sz w:val="24"/>
          <w:szCs w:val="24"/>
        </w:rPr>
        <w:t xml:space="preserve"> even when they</w:t>
      </w:r>
      <w:r w:rsidR="00ED17EF" w:rsidRPr="00ED17EF">
        <w:rPr>
          <w:rFonts w:ascii="Times New Roman" w:hAnsi="Times New Roman" w:cs="Times New Roman"/>
          <w:sz w:val="24"/>
          <w:szCs w:val="24"/>
        </w:rPr>
        <w:t xml:space="preserve"> make a good faith effort to legally reside in </w:t>
      </w:r>
      <w:r w:rsidR="00ED17EF">
        <w:rPr>
          <w:rFonts w:ascii="Times New Roman" w:hAnsi="Times New Roman" w:cs="Times New Roman"/>
          <w:sz w:val="24"/>
          <w:szCs w:val="24"/>
        </w:rPr>
        <w:t xml:space="preserve">a state and attend a public school. </w:t>
      </w:r>
    </w:p>
    <w:p w:rsidR="004E41AC" w:rsidRDefault="004E41AC" w:rsidP="00035775">
      <w:pPr>
        <w:spacing w:after="0" w:line="240" w:lineRule="auto"/>
        <w:rPr>
          <w:rFonts w:ascii="Times New Roman" w:hAnsi="Times New Roman" w:cs="Times New Roman"/>
          <w:sz w:val="24"/>
          <w:szCs w:val="24"/>
        </w:rPr>
      </w:pPr>
    </w:p>
    <w:p w:rsidR="00AE5139" w:rsidRDefault="004E41AC"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easy solution to this issue would be for public colleges and universities to allow </w:t>
      </w:r>
      <w:r w:rsidR="00ED17EF">
        <w:rPr>
          <w:rFonts w:ascii="Times New Roman" w:hAnsi="Times New Roman" w:cs="Times New Roman"/>
          <w:sz w:val="24"/>
          <w:szCs w:val="24"/>
        </w:rPr>
        <w:t xml:space="preserve">Post-9/11 </w:t>
      </w:r>
      <w:r>
        <w:rPr>
          <w:rFonts w:ascii="Times New Roman" w:hAnsi="Times New Roman" w:cs="Times New Roman"/>
          <w:sz w:val="24"/>
          <w:szCs w:val="24"/>
        </w:rPr>
        <w:t xml:space="preserve">GI Bill-eligible veterans to attend at the in-state rate. Service members already have similar protections when they use military Tuition Assistance at public schools, with minimal impact on the ability of state colleges and universities to deliver a quality, reasonably-priced education. </w:t>
      </w:r>
    </w:p>
    <w:p w:rsidR="00AE5139" w:rsidRDefault="00AE5139" w:rsidP="00035775">
      <w:pPr>
        <w:spacing w:after="0" w:line="240" w:lineRule="auto"/>
        <w:rPr>
          <w:rFonts w:ascii="Times New Roman" w:hAnsi="Times New Roman" w:cs="Times New Roman"/>
          <w:sz w:val="24"/>
          <w:szCs w:val="24"/>
        </w:rPr>
      </w:pPr>
    </w:p>
    <w:p w:rsidR="00B00126" w:rsidRPr="006737D9" w:rsidRDefault="00AE5139"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Ten</w:t>
      </w:r>
      <w:r w:rsidR="00B00126" w:rsidRPr="006737D9">
        <w:rPr>
          <w:rFonts w:ascii="Times New Roman" w:hAnsi="Times New Roman" w:cs="Times New Roman"/>
          <w:sz w:val="24"/>
          <w:szCs w:val="24"/>
        </w:rPr>
        <w:t xml:space="preserve"> states already offer in-state tuition to veterans, eight states offer conditional waivers for veterans in certain circumstances, and 16 states have legislation pending. </w:t>
      </w:r>
      <w:r w:rsidRPr="006737D9">
        <w:rPr>
          <w:rFonts w:ascii="Times New Roman" w:hAnsi="Times New Roman" w:cs="Times New Roman"/>
          <w:sz w:val="24"/>
          <w:szCs w:val="24"/>
        </w:rPr>
        <w:t>Of the states that have passed in-state tuition initiatives for veterans, both Republican and Democrat</w:t>
      </w:r>
      <w:r w:rsidR="006737D9">
        <w:rPr>
          <w:rFonts w:ascii="Times New Roman" w:hAnsi="Times New Roman" w:cs="Times New Roman"/>
          <w:sz w:val="24"/>
          <w:szCs w:val="24"/>
        </w:rPr>
        <w:t xml:space="preserve"> state leaders</w:t>
      </w:r>
      <w:r w:rsidRPr="006737D9">
        <w:rPr>
          <w:rFonts w:ascii="Times New Roman" w:hAnsi="Times New Roman" w:cs="Times New Roman"/>
          <w:sz w:val="24"/>
          <w:szCs w:val="24"/>
        </w:rPr>
        <w:t xml:space="preserve"> have all agreed that the financial benefits for the state far outweigh the illusory financial burdens that some in higher education believe would be detrimental to institutional budgets</w:t>
      </w:r>
      <w:r w:rsidR="006737D9">
        <w:rPr>
          <w:rFonts w:ascii="Times New Roman" w:hAnsi="Times New Roman" w:cs="Times New Roman"/>
          <w:sz w:val="24"/>
          <w:szCs w:val="24"/>
        </w:rPr>
        <w:t xml:space="preserve"> – particularly since graduates of public colleges and universities traditionally pursue careers close to their alma mater. </w:t>
      </w:r>
    </w:p>
    <w:p w:rsidR="00AE5139" w:rsidRPr="006737D9" w:rsidRDefault="00AE5139" w:rsidP="00035775">
      <w:pPr>
        <w:spacing w:after="0" w:line="240" w:lineRule="auto"/>
        <w:rPr>
          <w:rFonts w:ascii="Times New Roman" w:hAnsi="Times New Roman" w:cs="Times New Roman"/>
          <w:sz w:val="24"/>
          <w:szCs w:val="24"/>
        </w:rPr>
      </w:pPr>
    </w:p>
    <w:p w:rsidR="00AE5139" w:rsidRPr="006737D9" w:rsidRDefault="00AE5139"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When Ohio passed its in-state tuition waiver in 2009, then- Gov</w:t>
      </w:r>
      <w:r w:rsidR="006737D9">
        <w:rPr>
          <w:rFonts w:ascii="Times New Roman" w:hAnsi="Times New Roman" w:cs="Times New Roman"/>
          <w:sz w:val="24"/>
          <w:szCs w:val="24"/>
        </w:rPr>
        <w:t>.</w:t>
      </w:r>
      <w:r w:rsidRPr="006737D9">
        <w:rPr>
          <w:rFonts w:ascii="Times New Roman" w:hAnsi="Times New Roman" w:cs="Times New Roman"/>
          <w:sz w:val="24"/>
          <w:szCs w:val="24"/>
        </w:rPr>
        <w:t xml:space="preserve"> Ted Strickland said </w:t>
      </w:r>
      <w:r w:rsidR="006737D9">
        <w:rPr>
          <w:rFonts w:ascii="Times New Roman" w:hAnsi="Times New Roman" w:cs="Times New Roman"/>
          <w:sz w:val="24"/>
          <w:szCs w:val="24"/>
        </w:rPr>
        <w:t>of</w:t>
      </w:r>
      <w:r w:rsidRPr="006737D9">
        <w:rPr>
          <w:rFonts w:ascii="Times New Roman" w:hAnsi="Times New Roman" w:cs="Times New Roman"/>
          <w:sz w:val="24"/>
          <w:szCs w:val="24"/>
        </w:rPr>
        <w:t xml:space="preserve"> in-state tuition, “</w:t>
      </w:r>
      <w:r w:rsidR="006737D9">
        <w:rPr>
          <w:rFonts w:ascii="Times New Roman" w:hAnsi="Times New Roman" w:cs="Times New Roman"/>
          <w:sz w:val="24"/>
          <w:szCs w:val="24"/>
        </w:rPr>
        <w:t>It d</w:t>
      </w:r>
      <w:r w:rsidRPr="006737D9">
        <w:rPr>
          <w:rFonts w:ascii="Times New Roman" w:hAnsi="Times New Roman" w:cs="Times New Roman"/>
          <w:sz w:val="24"/>
          <w:szCs w:val="24"/>
        </w:rPr>
        <w:t>elivers real support to veterans while helping strengthen Ohio's strategic plan for higher education, which calls for attracting and keeping talent in the state. Who better to have as part of Ohio's colleges and universities, workforce and communities than the veterans who have served, led, and protected our country?”</w:t>
      </w:r>
    </w:p>
    <w:p w:rsidR="00AE5139" w:rsidRPr="006737D9" w:rsidRDefault="00AE5139" w:rsidP="00035775">
      <w:pPr>
        <w:spacing w:after="0" w:line="240" w:lineRule="auto"/>
        <w:rPr>
          <w:rFonts w:ascii="Times New Roman" w:hAnsi="Times New Roman" w:cs="Times New Roman"/>
          <w:sz w:val="24"/>
          <w:szCs w:val="24"/>
        </w:rPr>
      </w:pPr>
    </w:p>
    <w:p w:rsidR="00AE5139" w:rsidRPr="006737D9" w:rsidRDefault="00AE5139"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lastRenderedPageBreak/>
        <w:t xml:space="preserve">When Virginia passed its law in </w:t>
      </w:r>
      <w:r w:rsidR="006737D9" w:rsidRPr="006737D9">
        <w:rPr>
          <w:rFonts w:ascii="Times New Roman" w:hAnsi="Times New Roman" w:cs="Times New Roman"/>
          <w:sz w:val="24"/>
          <w:szCs w:val="24"/>
        </w:rPr>
        <w:t>2011, Gov. Bob McDonnell said “These men and women have served our country; it is essential that we continue to work to better serve them. Veterans are the kind of citizens we want in the Commonwealth and that we want as part of our workforce.”</w:t>
      </w:r>
    </w:p>
    <w:p w:rsidR="006737D9" w:rsidRPr="006737D9" w:rsidRDefault="006737D9" w:rsidP="00035775">
      <w:pPr>
        <w:spacing w:after="0" w:line="240" w:lineRule="auto"/>
        <w:rPr>
          <w:rFonts w:ascii="Times New Roman" w:hAnsi="Times New Roman" w:cs="Times New Roman"/>
          <w:sz w:val="24"/>
          <w:szCs w:val="24"/>
        </w:rPr>
      </w:pPr>
    </w:p>
    <w:p w:rsidR="006737D9" w:rsidRDefault="006737D9"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When Louisiana passed its law in 2012, Gov. Bobby Jindal said, “This new law encourages members of the U.S. military – who are the best trained professionals in the world – to pursue an education in our state, which will be an economic boost, but most importantly, it’s yet another means for us to thank these brave men and women for their service.”</w:t>
      </w:r>
    </w:p>
    <w:p w:rsidR="00B00126" w:rsidRDefault="00B00126" w:rsidP="00035775">
      <w:pPr>
        <w:spacing w:after="0" w:line="240" w:lineRule="auto"/>
        <w:rPr>
          <w:rFonts w:ascii="Times New Roman" w:hAnsi="Times New Roman" w:cs="Times New Roman"/>
          <w:sz w:val="24"/>
          <w:szCs w:val="24"/>
        </w:rPr>
      </w:pPr>
    </w:p>
    <w:p w:rsidR="004E41AC" w:rsidRDefault="004E41AC"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The Post-9/11 GI Bill is a federal program designed to help our nation’s heroes acquire the skills necessary to build a successful career</w:t>
      </w:r>
      <w:r w:rsidR="00ED17EF">
        <w:rPr>
          <w:rFonts w:ascii="Times New Roman" w:hAnsi="Times New Roman" w:cs="Times New Roman"/>
          <w:sz w:val="24"/>
          <w:szCs w:val="24"/>
        </w:rPr>
        <w:t xml:space="preserve"> after military service</w:t>
      </w:r>
      <w:r>
        <w:rPr>
          <w:rFonts w:ascii="Times New Roman" w:hAnsi="Times New Roman" w:cs="Times New Roman"/>
          <w:sz w:val="24"/>
          <w:szCs w:val="24"/>
        </w:rPr>
        <w:t xml:space="preserve">. Our veterans served </w:t>
      </w:r>
      <w:r w:rsidR="00ED17EF">
        <w:rPr>
          <w:rFonts w:ascii="Times New Roman" w:hAnsi="Times New Roman" w:cs="Times New Roman"/>
          <w:sz w:val="24"/>
          <w:szCs w:val="24"/>
        </w:rPr>
        <w:t>the</w:t>
      </w:r>
      <w:r>
        <w:rPr>
          <w:rFonts w:ascii="Times New Roman" w:hAnsi="Times New Roman" w:cs="Times New Roman"/>
          <w:sz w:val="24"/>
          <w:szCs w:val="24"/>
        </w:rPr>
        <w:t xml:space="preserve"> nation; not a particular state</w:t>
      </w:r>
      <w:r w:rsidR="00ED17EF">
        <w:rPr>
          <w:rFonts w:ascii="Times New Roman" w:hAnsi="Times New Roman" w:cs="Times New Roman"/>
          <w:sz w:val="24"/>
          <w:szCs w:val="24"/>
        </w:rPr>
        <w:t>. They should not be penalized for their honorable service when they cannot satisfy strict residency requirements for tuition purposes</w:t>
      </w:r>
      <w:r>
        <w:rPr>
          <w:rFonts w:ascii="Times New Roman" w:hAnsi="Times New Roman" w:cs="Times New Roman"/>
          <w:sz w:val="24"/>
          <w:szCs w:val="24"/>
        </w:rPr>
        <w:t xml:space="preserve">. </w:t>
      </w:r>
      <w:r w:rsidR="00ED17EF">
        <w:rPr>
          <w:rFonts w:ascii="Times New Roman" w:hAnsi="Times New Roman" w:cs="Times New Roman"/>
          <w:sz w:val="24"/>
          <w:szCs w:val="24"/>
        </w:rPr>
        <w:t>The VFW regularly hears from student-veterans who confirm that financial uncertainty is the most significant roadblock to persistence and graduation. To combat this, i</w:t>
      </w:r>
      <w:r>
        <w:rPr>
          <w:rFonts w:ascii="Times New Roman" w:hAnsi="Times New Roman" w:cs="Times New Roman"/>
          <w:sz w:val="24"/>
          <w:szCs w:val="24"/>
        </w:rPr>
        <w:t xml:space="preserve">t only makes sense to allow </w:t>
      </w:r>
      <w:r w:rsidR="00ED17EF">
        <w:rPr>
          <w:rFonts w:ascii="Times New Roman" w:hAnsi="Times New Roman" w:cs="Times New Roman"/>
          <w:sz w:val="24"/>
          <w:szCs w:val="24"/>
        </w:rPr>
        <w:t>our student-veterans</w:t>
      </w:r>
      <w:r>
        <w:rPr>
          <w:rFonts w:ascii="Times New Roman" w:hAnsi="Times New Roman" w:cs="Times New Roman"/>
          <w:sz w:val="24"/>
          <w:szCs w:val="24"/>
        </w:rPr>
        <w:t xml:space="preserve"> to attend college at a reasonable rate when seeking to use their ear</w:t>
      </w:r>
      <w:r w:rsidR="00ED17EF">
        <w:rPr>
          <w:rFonts w:ascii="Times New Roman" w:hAnsi="Times New Roman" w:cs="Times New Roman"/>
          <w:sz w:val="24"/>
          <w:szCs w:val="24"/>
        </w:rPr>
        <w:t xml:space="preserve">ned Post-9/11 GI Bill benefits, and we hope the committee moves quickly to pass this legislation. </w:t>
      </w:r>
    </w:p>
    <w:p w:rsidR="004E41AC" w:rsidRDefault="004E41AC" w:rsidP="00035775">
      <w:pPr>
        <w:spacing w:after="0" w:line="240" w:lineRule="auto"/>
        <w:rPr>
          <w:rFonts w:ascii="Times New Roman" w:hAnsi="Times New Roman" w:cs="Times New Roman"/>
          <w:sz w:val="24"/>
          <w:szCs w:val="24"/>
        </w:rPr>
      </w:pPr>
    </w:p>
    <w:p w:rsidR="004E41AC" w:rsidRPr="003B7C98" w:rsidRDefault="004E41AC" w:rsidP="00035775">
      <w:pPr>
        <w:spacing w:after="0" w:line="240" w:lineRule="auto"/>
        <w:rPr>
          <w:rFonts w:ascii="Times New Roman" w:hAnsi="Times New Roman" w:cs="Times New Roman"/>
          <w:b/>
          <w:sz w:val="24"/>
          <w:szCs w:val="24"/>
        </w:rPr>
      </w:pPr>
      <w:r w:rsidRPr="003B7C98">
        <w:rPr>
          <w:rFonts w:ascii="Times New Roman" w:hAnsi="Times New Roman" w:cs="Times New Roman"/>
          <w:b/>
          <w:sz w:val="24"/>
          <w:szCs w:val="24"/>
        </w:rPr>
        <w:t>H.R. 562, VRAP Extension Act of 2013</w:t>
      </w:r>
      <w:r w:rsidR="0001070A">
        <w:rPr>
          <w:rFonts w:ascii="Times New Roman" w:hAnsi="Times New Roman" w:cs="Times New Roman"/>
          <w:b/>
          <w:sz w:val="24"/>
          <w:szCs w:val="24"/>
        </w:rPr>
        <w:t>:</w:t>
      </w:r>
    </w:p>
    <w:p w:rsidR="004E41AC" w:rsidRDefault="004E41AC" w:rsidP="00035775">
      <w:pPr>
        <w:spacing w:after="0" w:line="240" w:lineRule="auto"/>
        <w:rPr>
          <w:rFonts w:ascii="Times New Roman" w:hAnsi="Times New Roman" w:cs="Times New Roman"/>
          <w:sz w:val="24"/>
          <w:szCs w:val="24"/>
        </w:rPr>
      </w:pPr>
    </w:p>
    <w:p w:rsidR="004E41AC" w:rsidRDefault="004E41AC"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VFW was proud to support the establishment of the Veterans Retraining Assistance </w:t>
      </w:r>
      <w:r w:rsidR="000406A2">
        <w:rPr>
          <w:rFonts w:ascii="Times New Roman" w:hAnsi="Times New Roman" w:cs="Times New Roman"/>
          <w:sz w:val="24"/>
          <w:szCs w:val="24"/>
        </w:rPr>
        <w:t>Program (</w:t>
      </w:r>
      <w:r>
        <w:rPr>
          <w:rFonts w:ascii="Times New Roman" w:hAnsi="Times New Roman" w:cs="Times New Roman"/>
          <w:sz w:val="24"/>
          <w:szCs w:val="24"/>
        </w:rPr>
        <w:t>VRAP</w:t>
      </w:r>
      <w:r w:rsidR="000406A2">
        <w:rPr>
          <w:rFonts w:ascii="Times New Roman" w:hAnsi="Times New Roman" w:cs="Times New Roman"/>
          <w:sz w:val="24"/>
          <w:szCs w:val="24"/>
        </w:rPr>
        <w:t>)</w:t>
      </w:r>
      <w:r>
        <w:rPr>
          <w:rFonts w:ascii="Times New Roman" w:hAnsi="Times New Roman" w:cs="Times New Roman"/>
          <w:sz w:val="24"/>
          <w:szCs w:val="24"/>
        </w:rPr>
        <w:t xml:space="preserve"> as part of the VOW to Hire Heroes Act</w:t>
      </w:r>
      <w:r w:rsidR="000406A2">
        <w:rPr>
          <w:rFonts w:ascii="Times New Roman" w:hAnsi="Times New Roman" w:cs="Times New Roman"/>
          <w:sz w:val="24"/>
          <w:szCs w:val="24"/>
        </w:rPr>
        <w:t xml:space="preserve"> on 2011</w:t>
      </w:r>
      <w:r>
        <w:rPr>
          <w:rFonts w:ascii="Times New Roman" w:hAnsi="Times New Roman" w:cs="Times New Roman"/>
          <w:sz w:val="24"/>
          <w:szCs w:val="24"/>
        </w:rPr>
        <w:t xml:space="preserve">. To date, more </w:t>
      </w:r>
      <w:r w:rsidRPr="000F5FB9">
        <w:rPr>
          <w:rFonts w:ascii="Times New Roman" w:hAnsi="Times New Roman" w:cs="Times New Roman"/>
          <w:sz w:val="24"/>
          <w:szCs w:val="24"/>
        </w:rPr>
        <w:t>than 9</w:t>
      </w:r>
      <w:r w:rsidR="000F5FB9" w:rsidRPr="000F5FB9">
        <w:rPr>
          <w:rFonts w:ascii="Times New Roman" w:hAnsi="Times New Roman" w:cs="Times New Roman"/>
          <w:sz w:val="24"/>
          <w:szCs w:val="24"/>
        </w:rPr>
        <w:t>3</w:t>
      </w:r>
      <w:r w:rsidRPr="000F5FB9">
        <w:rPr>
          <w:rFonts w:ascii="Times New Roman" w:hAnsi="Times New Roman" w:cs="Times New Roman"/>
          <w:sz w:val="24"/>
          <w:szCs w:val="24"/>
        </w:rPr>
        <w:t>,000 veterans</w:t>
      </w:r>
      <w:r>
        <w:rPr>
          <w:rFonts w:ascii="Times New Roman" w:hAnsi="Times New Roman" w:cs="Times New Roman"/>
          <w:sz w:val="24"/>
          <w:szCs w:val="24"/>
        </w:rPr>
        <w:t xml:space="preserve"> between the ages of 35-60 have </w:t>
      </w:r>
      <w:r w:rsidR="00A10028">
        <w:rPr>
          <w:rFonts w:ascii="Times New Roman" w:hAnsi="Times New Roman" w:cs="Times New Roman"/>
          <w:sz w:val="24"/>
          <w:szCs w:val="24"/>
        </w:rPr>
        <w:t>certified eligibility for the prog</w:t>
      </w:r>
      <w:r w:rsidR="000F5FB9">
        <w:rPr>
          <w:rFonts w:ascii="Times New Roman" w:hAnsi="Times New Roman" w:cs="Times New Roman"/>
          <w:sz w:val="24"/>
          <w:szCs w:val="24"/>
        </w:rPr>
        <w:t>ram. Unfortunately, fewer than 41,000</w:t>
      </w:r>
      <w:r w:rsidR="00A10028">
        <w:rPr>
          <w:rFonts w:ascii="Times New Roman" w:hAnsi="Times New Roman" w:cs="Times New Roman"/>
          <w:sz w:val="24"/>
          <w:szCs w:val="24"/>
        </w:rPr>
        <w:t xml:space="preserve"> eligible veterans </w:t>
      </w:r>
      <w:r w:rsidR="009409F1">
        <w:rPr>
          <w:rFonts w:ascii="Times New Roman" w:hAnsi="Times New Roman" w:cs="Times New Roman"/>
          <w:sz w:val="24"/>
          <w:szCs w:val="24"/>
        </w:rPr>
        <w:t>have enrolled in an eligible program</w:t>
      </w:r>
      <w:r w:rsidR="000F5FB9">
        <w:rPr>
          <w:rFonts w:ascii="Times New Roman" w:hAnsi="Times New Roman" w:cs="Times New Roman"/>
          <w:sz w:val="24"/>
          <w:szCs w:val="24"/>
        </w:rPr>
        <w:t xml:space="preserve"> to date</w:t>
      </w:r>
      <w:r w:rsidR="00A10028">
        <w:rPr>
          <w:rFonts w:ascii="Times New Roman" w:hAnsi="Times New Roman" w:cs="Times New Roman"/>
          <w:sz w:val="24"/>
          <w:szCs w:val="24"/>
        </w:rPr>
        <w:t xml:space="preserve">. The original VRAP program is set to expire on March 31, 2014, meaning that veterans who </w:t>
      </w:r>
      <w:r w:rsidR="004B712B">
        <w:rPr>
          <w:rFonts w:ascii="Times New Roman" w:hAnsi="Times New Roman" w:cs="Times New Roman"/>
          <w:sz w:val="24"/>
          <w:szCs w:val="24"/>
        </w:rPr>
        <w:t>did</w:t>
      </w:r>
      <w:r w:rsidR="00A10028">
        <w:rPr>
          <w:rFonts w:ascii="Times New Roman" w:hAnsi="Times New Roman" w:cs="Times New Roman"/>
          <w:sz w:val="24"/>
          <w:szCs w:val="24"/>
        </w:rPr>
        <w:t xml:space="preserve"> not </w:t>
      </w:r>
      <w:r w:rsidR="004B712B">
        <w:rPr>
          <w:rFonts w:ascii="Times New Roman" w:hAnsi="Times New Roman" w:cs="Times New Roman"/>
          <w:sz w:val="24"/>
          <w:szCs w:val="24"/>
        </w:rPr>
        <w:t xml:space="preserve">enroll as of April 1 </w:t>
      </w:r>
      <w:r w:rsidR="00A10028">
        <w:rPr>
          <w:rFonts w:ascii="Times New Roman" w:hAnsi="Times New Roman" w:cs="Times New Roman"/>
          <w:sz w:val="24"/>
          <w:szCs w:val="24"/>
        </w:rPr>
        <w:t xml:space="preserve">will not be able to use all 12 months of eligibility for the program. The VFW supports extending this deadline to June 30, 2014 to ensure that eligible veterans can enroll in an academic program and use their full year of benefits. </w:t>
      </w:r>
    </w:p>
    <w:p w:rsidR="00A10028" w:rsidRDefault="00A10028" w:rsidP="00035775">
      <w:pPr>
        <w:spacing w:after="0" w:line="240" w:lineRule="auto"/>
        <w:rPr>
          <w:rFonts w:ascii="Times New Roman" w:hAnsi="Times New Roman" w:cs="Times New Roman"/>
          <w:sz w:val="24"/>
          <w:szCs w:val="24"/>
        </w:rPr>
      </w:pPr>
    </w:p>
    <w:p w:rsidR="00A10028" w:rsidRDefault="00A1002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the VFW echoes the concerns of this committee that enrollment remains too low. We fully support a report to Congress on the outcomes of VRAP, but we also ask the committee to consider two critical improvements to the program. </w:t>
      </w:r>
    </w:p>
    <w:p w:rsidR="00A10028" w:rsidRDefault="00A1002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br/>
        <w:t>First, Congress should ease the restriction on institutional eligibility for VRAP. The VFW understands that VRAP will only pay for programs no longer than two years in duration. As a result, four-year institutions are ineligible to participate. On the surface, this ma</w:t>
      </w:r>
      <w:r w:rsidR="004B712B">
        <w:rPr>
          <w:rFonts w:ascii="Times New Roman" w:hAnsi="Times New Roman" w:cs="Times New Roman"/>
          <w:sz w:val="24"/>
          <w:szCs w:val="24"/>
        </w:rPr>
        <w:t>kes sense. Unfortunately, qualit</w:t>
      </w:r>
      <w:r>
        <w:rPr>
          <w:rFonts w:ascii="Times New Roman" w:hAnsi="Times New Roman" w:cs="Times New Roman"/>
          <w:sz w:val="24"/>
          <w:szCs w:val="24"/>
        </w:rPr>
        <w:t xml:space="preserve">y four-year institutions that offer certificate and two-year programs are locked out of </w:t>
      </w:r>
      <w:proofErr w:type="gramStart"/>
      <w:r>
        <w:rPr>
          <w:rFonts w:ascii="Times New Roman" w:hAnsi="Times New Roman" w:cs="Times New Roman"/>
          <w:sz w:val="24"/>
          <w:szCs w:val="24"/>
        </w:rPr>
        <w:t>VRAP,</w:t>
      </w:r>
      <w:proofErr w:type="gramEnd"/>
      <w:r>
        <w:rPr>
          <w:rFonts w:ascii="Times New Roman" w:hAnsi="Times New Roman" w:cs="Times New Roman"/>
          <w:sz w:val="24"/>
          <w:szCs w:val="24"/>
        </w:rPr>
        <w:t xml:space="preserve"> and veterans are told to enroll at community colleges</w:t>
      </w:r>
      <w:r w:rsidR="004B712B">
        <w:rPr>
          <w:rFonts w:ascii="Times New Roman" w:hAnsi="Times New Roman" w:cs="Times New Roman"/>
          <w:sz w:val="24"/>
          <w:szCs w:val="24"/>
        </w:rPr>
        <w:t xml:space="preserve"> or online schools</w:t>
      </w:r>
      <w:r>
        <w:rPr>
          <w:rFonts w:ascii="Times New Roman" w:hAnsi="Times New Roman" w:cs="Times New Roman"/>
          <w:sz w:val="24"/>
          <w:szCs w:val="24"/>
        </w:rPr>
        <w:t xml:space="preserve">. </w:t>
      </w:r>
    </w:p>
    <w:p w:rsidR="00A10028" w:rsidRDefault="00A10028" w:rsidP="00035775">
      <w:pPr>
        <w:spacing w:after="0" w:line="240" w:lineRule="auto"/>
        <w:rPr>
          <w:rFonts w:ascii="Times New Roman" w:hAnsi="Times New Roman" w:cs="Times New Roman"/>
          <w:sz w:val="24"/>
          <w:szCs w:val="24"/>
        </w:rPr>
      </w:pPr>
    </w:p>
    <w:p w:rsidR="00A10028" w:rsidRDefault="00A1002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However, not all communities offer community colleges. For example, in Erie, Pennsylvania, the Pennsylvania State University Erie Campus serves as a d</w:t>
      </w:r>
      <w:r w:rsidR="004B712B">
        <w:rPr>
          <w:rFonts w:ascii="Times New Roman" w:hAnsi="Times New Roman" w:cs="Times New Roman"/>
          <w:sz w:val="24"/>
          <w:szCs w:val="24"/>
        </w:rPr>
        <w:t xml:space="preserve">e </w:t>
      </w:r>
      <w:r>
        <w:rPr>
          <w:rFonts w:ascii="Times New Roman" w:hAnsi="Times New Roman" w:cs="Times New Roman"/>
          <w:sz w:val="24"/>
          <w:szCs w:val="24"/>
        </w:rPr>
        <w:t xml:space="preserve">facto community college, even though the school also offers four-year programs. Veterans who wish to use their VRAP benefits </w:t>
      </w:r>
      <w:r w:rsidR="004B712B">
        <w:rPr>
          <w:rFonts w:ascii="Times New Roman" w:hAnsi="Times New Roman" w:cs="Times New Roman"/>
          <w:sz w:val="24"/>
          <w:szCs w:val="24"/>
        </w:rPr>
        <w:t>will not</w:t>
      </w:r>
      <w:r>
        <w:rPr>
          <w:rFonts w:ascii="Times New Roman" w:hAnsi="Times New Roman" w:cs="Times New Roman"/>
          <w:sz w:val="24"/>
          <w:szCs w:val="24"/>
        </w:rPr>
        <w:t xml:space="preserve"> find a</w:t>
      </w:r>
      <w:r w:rsidR="004B712B">
        <w:rPr>
          <w:rFonts w:ascii="Times New Roman" w:hAnsi="Times New Roman" w:cs="Times New Roman"/>
          <w:sz w:val="24"/>
          <w:szCs w:val="24"/>
        </w:rPr>
        <w:t xml:space="preserve">n eligible community college nearby. They simply do not exist in </w:t>
      </w:r>
      <w:r>
        <w:rPr>
          <w:rFonts w:ascii="Times New Roman" w:hAnsi="Times New Roman" w:cs="Times New Roman"/>
          <w:sz w:val="24"/>
          <w:szCs w:val="24"/>
        </w:rPr>
        <w:t xml:space="preserve">Erie. </w:t>
      </w:r>
    </w:p>
    <w:p w:rsidR="00A10028" w:rsidRDefault="00A10028" w:rsidP="00035775">
      <w:pPr>
        <w:spacing w:after="0" w:line="240" w:lineRule="auto"/>
        <w:rPr>
          <w:rFonts w:ascii="Times New Roman" w:hAnsi="Times New Roman" w:cs="Times New Roman"/>
          <w:sz w:val="24"/>
          <w:szCs w:val="24"/>
        </w:rPr>
      </w:pPr>
    </w:p>
    <w:p w:rsidR="00A10028" w:rsidRDefault="00A1002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Congress </w:t>
      </w:r>
      <w:r w:rsidR="00A47F5B">
        <w:rPr>
          <w:rFonts w:ascii="Times New Roman" w:hAnsi="Times New Roman" w:cs="Times New Roman"/>
          <w:sz w:val="24"/>
          <w:szCs w:val="24"/>
        </w:rPr>
        <w:t xml:space="preserve">must make it easier for </w:t>
      </w:r>
      <w:r>
        <w:rPr>
          <w:rFonts w:ascii="Times New Roman" w:hAnsi="Times New Roman" w:cs="Times New Roman"/>
          <w:sz w:val="24"/>
          <w:szCs w:val="24"/>
        </w:rPr>
        <w:t xml:space="preserve">VRAP benefits to cover remediation training. Recently, the VFW heard from </w:t>
      </w:r>
      <w:r w:rsidR="00A47F5B">
        <w:rPr>
          <w:rFonts w:ascii="Times New Roman" w:hAnsi="Times New Roman" w:cs="Times New Roman"/>
          <w:sz w:val="24"/>
          <w:szCs w:val="24"/>
        </w:rPr>
        <w:t>the Student Veterans Organization</w:t>
      </w:r>
      <w:r>
        <w:rPr>
          <w:rFonts w:ascii="Times New Roman" w:hAnsi="Times New Roman" w:cs="Times New Roman"/>
          <w:sz w:val="24"/>
          <w:szCs w:val="24"/>
        </w:rPr>
        <w:t xml:space="preserve"> at the Community College of </w:t>
      </w:r>
      <w:r>
        <w:rPr>
          <w:rFonts w:ascii="Times New Roman" w:hAnsi="Times New Roman" w:cs="Times New Roman"/>
          <w:sz w:val="24"/>
          <w:szCs w:val="24"/>
        </w:rPr>
        <w:lastRenderedPageBreak/>
        <w:t xml:space="preserve">Rhode Island, which boasts significant enrollment </w:t>
      </w:r>
      <w:r w:rsidR="00E171FA">
        <w:rPr>
          <w:rFonts w:ascii="Times New Roman" w:hAnsi="Times New Roman" w:cs="Times New Roman"/>
          <w:sz w:val="24"/>
          <w:szCs w:val="24"/>
        </w:rPr>
        <w:t>from</w:t>
      </w:r>
      <w:r>
        <w:rPr>
          <w:rFonts w:ascii="Times New Roman" w:hAnsi="Times New Roman" w:cs="Times New Roman"/>
          <w:sz w:val="24"/>
          <w:szCs w:val="24"/>
        </w:rPr>
        <w:t xml:space="preserve"> VRAP-eligible </w:t>
      </w:r>
      <w:r w:rsidR="003B7C98">
        <w:rPr>
          <w:rFonts w:ascii="Times New Roman" w:hAnsi="Times New Roman" w:cs="Times New Roman"/>
          <w:sz w:val="24"/>
          <w:szCs w:val="24"/>
        </w:rPr>
        <w:t>veterans. By the very nature of the program, many eligible veterans require significant remediation in areas like math, composition and computer literacy. Unfortunately, CCRI</w:t>
      </w:r>
      <w:r w:rsidR="00715D1E">
        <w:rPr>
          <w:rFonts w:ascii="Times New Roman" w:hAnsi="Times New Roman" w:cs="Times New Roman"/>
          <w:sz w:val="24"/>
          <w:szCs w:val="24"/>
        </w:rPr>
        <w:t>’s student-veterans</w:t>
      </w:r>
      <w:r w:rsidR="003B7C98">
        <w:rPr>
          <w:rFonts w:ascii="Times New Roman" w:hAnsi="Times New Roman" w:cs="Times New Roman"/>
          <w:sz w:val="24"/>
          <w:szCs w:val="24"/>
        </w:rPr>
        <w:t xml:space="preserve"> report that these basic remedial skills cannot be paid for through VRAP since they are not part of the core</w:t>
      </w:r>
      <w:r w:rsidR="00715D1E">
        <w:rPr>
          <w:rFonts w:ascii="Times New Roman" w:hAnsi="Times New Roman" w:cs="Times New Roman"/>
          <w:sz w:val="24"/>
          <w:szCs w:val="24"/>
        </w:rPr>
        <w:t xml:space="preserve"> curriculum for VRAP-approved</w:t>
      </w:r>
      <w:r w:rsidR="003B7C98">
        <w:rPr>
          <w:rFonts w:ascii="Times New Roman" w:hAnsi="Times New Roman" w:cs="Times New Roman"/>
          <w:sz w:val="24"/>
          <w:szCs w:val="24"/>
        </w:rPr>
        <w:t xml:space="preserve"> programs. The VFW believes this sets up eligible veterans for failure. Veterans must be able to use VRAP for basic remediation. Otherwise, we cannot </w:t>
      </w:r>
      <w:r w:rsidR="004B712B">
        <w:rPr>
          <w:rFonts w:ascii="Times New Roman" w:hAnsi="Times New Roman" w:cs="Times New Roman"/>
          <w:sz w:val="24"/>
          <w:szCs w:val="24"/>
        </w:rPr>
        <w:t xml:space="preserve">reasonably </w:t>
      </w:r>
      <w:r w:rsidR="003B7C98">
        <w:rPr>
          <w:rFonts w:ascii="Times New Roman" w:hAnsi="Times New Roman" w:cs="Times New Roman"/>
          <w:sz w:val="24"/>
          <w:szCs w:val="24"/>
        </w:rPr>
        <w:t>ex</w:t>
      </w:r>
      <w:r w:rsidR="00715D1E">
        <w:rPr>
          <w:rFonts w:ascii="Times New Roman" w:hAnsi="Times New Roman" w:cs="Times New Roman"/>
          <w:sz w:val="24"/>
          <w:szCs w:val="24"/>
        </w:rPr>
        <w:t>pect veterans to have the skills necessary to complete their approved</w:t>
      </w:r>
      <w:r w:rsidR="003B7C98">
        <w:rPr>
          <w:rFonts w:ascii="Times New Roman" w:hAnsi="Times New Roman" w:cs="Times New Roman"/>
          <w:sz w:val="24"/>
          <w:szCs w:val="24"/>
        </w:rPr>
        <w:t xml:space="preserve"> programs in a timely manner. </w:t>
      </w:r>
    </w:p>
    <w:p w:rsidR="000A60E7" w:rsidRDefault="000A60E7" w:rsidP="00035775">
      <w:pPr>
        <w:spacing w:after="0" w:line="240" w:lineRule="auto"/>
        <w:rPr>
          <w:rFonts w:ascii="Times New Roman" w:hAnsi="Times New Roman" w:cs="Times New Roman"/>
          <w:sz w:val="24"/>
          <w:szCs w:val="24"/>
        </w:rPr>
      </w:pPr>
    </w:p>
    <w:p w:rsidR="000A60E7" w:rsidRPr="003B7C98" w:rsidRDefault="003B7C98" w:rsidP="00035775">
      <w:pPr>
        <w:spacing w:after="0" w:line="240" w:lineRule="auto"/>
        <w:rPr>
          <w:rFonts w:ascii="Times New Roman" w:hAnsi="Times New Roman" w:cs="Times New Roman"/>
          <w:b/>
          <w:sz w:val="24"/>
          <w:szCs w:val="24"/>
        </w:rPr>
      </w:pPr>
      <w:r w:rsidRPr="003B7C98">
        <w:rPr>
          <w:rFonts w:ascii="Times New Roman" w:hAnsi="Times New Roman" w:cs="Times New Roman"/>
          <w:b/>
          <w:sz w:val="24"/>
          <w:szCs w:val="24"/>
        </w:rPr>
        <w:t xml:space="preserve">H.R. 631, </w:t>
      </w:r>
      <w:proofErr w:type="spellStart"/>
      <w:r w:rsidRPr="003B7C98">
        <w:rPr>
          <w:rFonts w:ascii="Times New Roman" w:hAnsi="Times New Roman" w:cs="Times New Roman"/>
          <w:b/>
          <w:sz w:val="24"/>
          <w:szCs w:val="24"/>
        </w:rPr>
        <w:t>Servicemembers</w:t>
      </w:r>
      <w:proofErr w:type="spellEnd"/>
      <w:r w:rsidRPr="003B7C98">
        <w:rPr>
          <w:rFonts w:ascii="Times New Roman" w:hAnsi="Times New Roman" w:cs="Times New Roman"/>
          <w:b/>
          <w:sz w:val="24"/>
          <w:szCs w:val="24"/>
        </w:rPr>
        <w:t>’ Choice in Transition Act of 2013</w:t>
      </w:r>
      <w:r w:rsidR="0001070A">
        <w:rPr>
          <w:rFonts w:ascii="Times New Roman" w:hAnsi="Times New Roman" w:cs="Times New Roman"/>
          <w:b/>
          <w:sz w:val="24"/>
          <w:szCs w:val="24"/>
        </w:rPr>
        <w:t>:</w:t>
      </w:r>
    </w:p>
    <w:p w:rsidR="003B7C98" w:rsidRDefault="003B7C98" w:rsidP="00035775">
      <w:pPr>
        <w:spacing w:after="0" w:line="240" w:lineRule="auto"/>
        <w:rPr>
          <w:rFonts w:ascii="Times New Roman" w:hAnsi="Times New Roman" w:cs="Times New Roman"/>
          <w:sz w:val="24"/>
          <w:szCs w:val="24"/>
        </w:rPr>
      </w:pPr>
    </w:p>
    <w:p w:rsidR="003B7C98" w:rsidRDefault="003B7C9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VFW fully supports the redesign of the military’s transition assistance programs (TAP), and we thank VA, Department of Labor, the Small Business Administration, and Department of Defense for allowing VFW to audit and evaluate pilot curricula for redesigned TAP and the </w:t>
      </w:r>
      <w:r w:rsidR="004B712B">
        <w:rPr>
          <w:rFonts w:ascii="Times New Roman" w:hAnsi="Times New Roman" w:cs="Times New Roman"/>
          <w:sz w:val="24"/>
          <w:szCs w:val="24"/>
        </w:rPr>
        <w:t xml:space="preserve">new </w:t>
      </w:r>
      <w:r>
        <w:rPr>
          <w:rFonts w:ascii="Times New Roman" w:hAnsi="Times New Roman" w:cs="Times New Roman"/>
          <w:sz w:val="24"/>
          <w:szCs w:val="24"/>
        </w:rPr>
        <w:t xml:space="preserve">Transition GPS model. </w:t>
      </w:r>
    </w:p>
    <w:p w:rsidR="003B7C98" w:rsidRDefault="003B7C98" w:rsidP="00035775">
      <w:pPr>
        <w:spacing w:after="0" w:line="240" w:lineRule="auto"/>
        <w:rPr>
          <w:rFonts w:ascii="Times New Roman" w:hAnsi="Times New Roman" w:cs="Times New Roman"/>
          <w:sz w:val="24"/>
          <w:szCs w:val="24"/>
        </w:rPr>
      </w:pPr>
    </w:p>
    <w:p w:rsidR="003B7C98" w:rsidRDefault="003B7C98"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we acknowledge that TAP has significantly improved </w:t>
      </w:r>
      <w:r w:rsidR="00D15666">
        <w:rPr>
          <w:rFonts w:ascii="Times New Roman" w:hAnsi="Times New Roman" w:cs="Times New Roman"/>
          <w:sz w:val="24"/>
          <w:szCs w:val="24"/>
        </w:rPr>
        <w:t xml:space="preserve">through this latest redesign, we have concerns that the program will still fail to adequately prepare service members for civilian life, since participation in individualized tracked curricula will not be mandatory. </w:t>
      </w:r>
    </w:p>
    <w:p w:rsidR="00D15666" w:rsidRDefault="00D15666" w:rsidP="00035775">
      <w:pPr>
        <w:spacing w:after="0" w:line="240" w:lineRule="auto"/>
        <w:rPr>
          <w:rFonts w:ascii="Times New Roman" w:hAnsi="Times New Roman" w:cs="Times New Roman"/>
          <w:sz w:val="24"/>
          <w:szCs w:val="24"/>
        </w:rPr>
      </w:pPr>
    </w:p>
    <w:p w:rsidR="00D15666" w:rsidRDefault="00D15666"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Rather than mandating participation in one of three new tracks focusing on education, vocational/technical careers or entrepreneurship, </w:t>
      </w:r>
      <w:proofErr w:type="spellStart"/>
      <w:proofErr w:type="gramStart"/>
      <w:r w:rsidR="004B712B">
        <w:rPr>
          <w:rFonts w:ascii="Times New Roman" w:hAnsi="Times New Roman" w:cs="Times New Roman"/>
          <w:sz w:val="24"/>
          <w:szCs w:val="24"/>
        </w:rPr>
        <w:t>DoD</w:t>
      </w:r>
      <w:proofErr w:type="spellEnd"/>
      <w:proofErr w:type="gramEnd"/>
      <w:r>
        <w:rPr>
          <w:rFonts w:ascii="Times New Roman" w:hAnsi="Times New Roman" w:cs="Times New Roman"/>
          <w:sz w:val="24"/>
          <w:szCs w:val="24"/>
        </w:rPr>
        <w:t xml:space="preserve"> has instead decided that service members will need to meet “career readiness standards” in the track of their choice. To the VFW, this is not what we envisioned when we suggested that </w:t>
      </w:r>
      <w:proofErr w:type="spellStart"/>
      <w:proofErr w:type="gramStart"/>
      <w:r>
        <w:rPr>
          <w:rFonts w:ascii="Times New Roman" w:hAnsi="Times New Roman" w:cs="Times New Roman"/>
          <w:sz w:val="24"/>
          <w:szCs w:val="24"/>
        </w:rPr>
        <w:t>DoD</w:t>
      </w:r>
      <w:proofErr w:type="spellEnd"/>
      <w:proofErr w:type="gramEnd"/>
      <w:r>
        <w:rPr>
          <w:rFonts w:ascii="Times New Roman" w:hAnsi="Times New Roman" w:cs="Times New Roman"/>
          <w:sz w:val="24"/>
          <w:szCs w:val="24"/>
        </w:rPr>
        <w:t xml:space="preserve"> develop curricula from which a transitioning service member could choose prior to separation. </w:t>
      </w:r>
    </w:p>
    <w:p w:rsidR="00D15666" w:rsidRDefault="00D15666" w:rsidP="00035775">
      <w:pPr>
        <w:spacing w:after="0" w:line="240" w:lineRule="auto"/>
        <w:rPr>
          <w:rFonts w:ascii="Times New Roman" w:hAnsi="Times New Roman" w:cs="Times New Roman"/>
          <w:sz w:val="24"/>
          <w:szCs w:val="24"/>
        </w:rPr>
      </w:pPr>
    </w:p>
    <w:p w:rsidR="00D15666" w:rsidRDefault="00D15666"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Instead, the VFW envisioned a model similar to Marine Corps TAP, through which a service member would attend service-specific training, the VA benefits brief</w:t>
      </w:r>
      <w:r w:rsidR="004B712B">
        <w:rPr>
          <w:rFonts w:ascii="Times New Roman" w:hAnsi="Times New Roman" w:cs="Times New Roman"/>
          <w:sz w:val="24"/>
          <w:szCs w:val="24"/>
        </w:rPr>
        <w:t>ings</w:t>
      </w:r>
      <w:r>
        <w:rPr>
          <w:rFonts w:ascii="Times New Roman" w:hAnsi="Times New Roman" w:cs="Times New Roman"/>
          <w:sz w:val="24"/>
          <w:szCs w:val="24"/>
        </w:rPr>
        <w:t xml:space="preserve">, then choose from one of four tracks:  Employment, education, entrepreneurship, </w:t>
      </w:r>
      <w:r w:rsidR="004B712B">
        <w:rPr>
          <w:rFonts w:ascii="Times New Roman" w:hAnsi="Times New Roman" w:cs="Times New Roman"/>
          <w:sz w:val="24"/>
          <w:szCs w:val="24"/>
        </w:rPr>
        <w:t xml:space="preserve">and </w:t>
      </w:r>
      <w:r>
        <w:rPr>
          <w:rFonts w:ascii="Times New Roman" w:hAnsi="Times New Roman" w:cs="Times New Roman"/>
          <w:sz w:val="24"/>
          <w:szCs w:val="24"/>
        </w:rPr>
        <w:t xml:space="preserve">vocational/technical. </w:t>
      </w:r>
      <w:r w:rsidR="00B00126">
        <w:rPr>
          <w:rFonts w:ascii="Times New Roman" w:hAnsi="Times New Roman" w:cs="Times New Roman"/>
          <w:sz w:val="24"/>
          <w:szCs w:val="24"/>
        </w:rPr>
        <w:t>Chairman Flores, your bill</w:t>
      </w:r>
      <w:r>
        <w:rPr>
          <w:rFonts w:ascii="Times New Roman" w:hAnsi="Times New Roman" w:cs="Times New Roman"/>
          <w:sz w:val="24"/>
          <w:szCs w:val="24"/>
        </w:rPr>
        <w:t xml:space="preserve"> clarifies that the intent of the TAP redesign was to offer this kind of transitional training</w:t>
      </w:r>
      <w:r w:rsidR="004B712B">
        <w:rPr>
          <w:rFonts w:ascii="Times New Roman" w:hAnsi="Times New Roman" w:cs="Times New Roman"/>
          <w:sz w:val="24"/>
          <w:szCs w:val="24"/>
        </w:rPr>
        <w:t>, and we are proud to support it</w:t>
      </w:r>
      <w:r>
        <w:rPr>
          <w:rFonts w:ascii="Times New Roman" w:hAnsi="Times New Roman" w:cs="Times New Roman"/>
          <w:sz w:val="24"/>
          <w:szCs w:val="24"/>
        </w:rPr>
        <w:t xml:space="preserve">. </w:t>
      </w:r>
    </w:p>
    <w:p w:rsidR="00D15666" w:rsidRDefault="00D15666" w:rsidP="00035775">
      <w:pPr>
        <w:spacing w:after="0" w:line="240" w:lineRule="auto"/>
        <w:rPr>
          <w:rFonts w:ascii="Times New Roman" w:hAnsi="Times New Roman" w:cs="Times New Roman"/>
          <w:sz w:val="24"/>
          <w:szCs w:val="24"/>
        </w:rPr>
      </w:pPr>
    </w:p>
    <w:p w:rsidR="00D15666" w:rsidRPr="006737D9" w:rsidRDefault="00D15666"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The VFW support</w:t>
      </w:r>
      <w:r w:rsidR="004B712B">
        <w:rPr>
          <w:rFonts w:ascii="Times New Roman" w:hAnsi="Times New Roman" w:cs="Times New Roman"/>
          <w:sz w:val="24"/>
          <w:szCs w:val="24"/>
        </w:rPr>
        <w:t>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DoD’s</w:t>
      </w:r>
      <w:proofErr w:type="spellEnd"/>
      <w:proofErr w:type="gramEnd"/>
      <w:r>
        <w:rPr>
          <w:rFonts w:ascii="Times New Roman" w:hAnsi="Times New Roman" w:cs="Times New Roman"/>
          <w:sz w:val="24"/>
          <w:szCs w:val="24"/>
        </w:rPr>
        <w:t xml:space="preserve"> efforts to build a life cycle model for military professional development, but we are concerned that the new model will still fail to adequately prepare service </w:t>
      </w:r>
      <w:r w:rsidRPr="006737D9">
        <w:rPr>
          <w:rFonts w:ascii="Times New Roman" w:hAnsi="Times New Roman" w:cs="Times New Roman"/>
          <w:sz w:val="24"/>
          <w:szCs w:val="24"/>
        </w:rPr>
        <w:t xml:space="preserve">members for civilian life. We prefer the model set forth in H.R. 631, which allows service members to </w:t>
      </w:r>
      <w:r w:rsidR="00B00126" w:rsidRPr="006737D9">
        <w:rPr>
          <w:rFonts w:ascii="Times New Roman" w:hAnsi="Times New Roman" w:cs="Times New Roman"/>
          <w:sz w:val="24"/>
          <w:szCs w:val="24"/>
        </w:rPr>
        <w:t>actively choose</w:t>
      </w:r>
      <w:r w:rsidRPr="006737D9">
        <w:rPr>
          <w:rFonts w:ascii="Times New Roman" w:hAnsi="Times New Roman" w:cs="Times New Roman"/>
          <w:sz w:val="24"/>
          <w:szCs w:val="24"/>
        </w:rPr>
        <w:t xml:space="preserve"> their </w:t>
      </w:r>
      <w:r w:rsidR="00B00126" w:rsidRPr="006737D9">
        <w:rPr>
          <w:rFonts w:ascii="Times New Roman" w:hAnsi="Times New Roman" w:cs="Times New Roman"/>
          <w:sz w:val="24"/>
          <w:szCs w:val="24"/>
        </w:rPr>
        <w:t xml:space="preserve">unique </w:t>
      </w:r>
      <w:r w:rsidRPr="006737D9">
        <w:rPr>
          <w:rFonts w:ascii="Times New Roman" w:hAnsi="Times New Roman" w:cs="Times New Roman"/>
          <w:sz w:val="24"/>
          <w:szCs w:val="24"/>
        </w:rPr>
        <w:t xml:space="preserve">transition plan, but also acknowledges the finite time frame services can dedicate to preparing separating service members for civilian life. </w:t>
      </w:r>
    </w:p>
    <w:p w:rsidR="00D15666" w:rsidRPr="006737D9" w:rsidRDefault="00D15666" w:rsidP="00035775">
      <w:pPr>
        <w:spacing w:after="0" w:line="240" w:lineRule="auto"/>
        <w:rPr>
          <w:rFonts w:ascii="Times New Roman" w:hAnsi="Times New Roman" w:cs="Times New Roman"/>
          <w:sz w:val="24"/>
          <w:szCs w:val="24"/>
        </w:rPr>
      </w:pPr>
    </w:p>
    <w:p w:rsidR="00D15666" w:rsidRPr="006737D9" w:rsidRDefault="00D15666" w:rsidP="00035775">
      <w:pPr>
        <w:spacing w:after="0" w:line="240" w:lineRule="auto"/>
        <w:rPr>
          <w:rFonts w:ascii="Times New Roman" w:hAnsi="Times New Roman" w:cs="Times New Roman"/>
          <w:b/>
          <w:sz w:val="24"/>
          <w:szCs w:val="24"/>
        </w:rPr>
      </w:pPr>
      <w:r w:rsidRPr="006737D9">
        <w:rPr>
          <w:rFonts w:ascii="Times New Roman" w:hAnsi="Times New Roman" w:cs="Times New Roman"/>
          <w:b/>
          <w:sz w:val="24"/>
          <w:szCs w:val="24"/>
        </w:rPr>
        <w:t xml:space="preserve">H.R. 844, </w:t>
      </w:r>
      <w:proofErr w:type="spellStart"/>
      <w:r w:rsidRPr="006737D9">
        <w:rPr>
          <w:rFonts w:ascii="Times New Roman" w:hAnsi="Times New Roman" w:cs="Times New Roman"/>
          <w:b/>
          <w:sz w:val="24"/>
          <w:szCs w:val="24"/>
        </w:rPr>
        <w:t>VetSuccess</w:t>
      </w:r>
      <w:proofErr w:type="spellEnd"/>
      <w:r w:rsidRPr="006737D9">
        <w:rPr>
          <w:rFonts w:ascii="Times New Roman" w:hAnsi="Times New Roman" w:cs="Times New Roman"/>
          <w:b/>
          <w:sz w:val="24"/>
          <w:szCs w:val="24"/>
        </w:rPr>
        <w:t xml:space="preserve"> Enhancement Act</w:t>
      </w:r>
      <w:r w:rsidR="0001070A">
        <w:rPr>
          <w:rFonts w:ascii="Times New Roman" w:hAnsi="Times New Roman" w:cs="Times New Roman"/>
          <w:b/>
          <w:sz w:val="24"/>
          <w:szCs w:val="24"/>
        </w:rPr>
        <w:t>:</w:t>
      </w:r>
    </w:p>
    <w:p w:rsidR="00D15666" w:rsidRPr="006737D9" w:rsidRDefault="00D15666" w:rsidP="00035775">
      <w:pPr>
        <w:spacing w:after="0" w:line="240" w:lineRule="auto"/>
        <w:rPr>
          <w:rFonts w:ascii="Times New Roman" w:hAnsi="Times New Roman" w:cs="Times New Roman"/>
          <w:sz w:val="24"/>
          <w:szCs w:val="24"/>
        </w:rPr>
      </w:pPr>
    </w:p>
    <w:p w:rsidR="00D15666" w:rsidRPr="006737D9" w:rsidRDefault="00D15666"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The VFW</w:t>
      </w:r>
      <w:r w:rsidR="00E533AD" w:rsidRPr="006737D9">
        <w:rPr>
          <w:rFonts w:ascii="Times New Roman" w:hAnsi="Times New Roman" w:cs="Times New Roman"/>
          <w:sz w:val="24"/>
          <w:szCs w:val="24"/>
        </w:rPr>
        <w:t xml:space="preserve"> has a long-standing resolution</w:t>
      </w:r>
      <w:r w:rsidRPr="006737D9">
        <w:rPr>
          <w:rFonts w:ascii="Times New Roman" w:hAnsi="Times New Roman" w:cs="Times New Roman"/>
          <w:sz w:val="24"/>
          <w:szCs w:val="24"/>
        </w:rPr>
        <w:t xml:space="preserve"> calling on VA to lift the delimiting date </w:t>
      </w:r>
      <w:r w:rsidR="00E533AD" w:rsidRPr="006737D9">
        <w:rPr>
          <w:rFonts w:ascii="Times New Roman" w:hAnsi="Times New Roman" w:cs="Times New Roman"/>
          <w:sz w:val="24"/>
          <w:szCs w:val="24"/>
        </w:rPr>
        <w:t>for</w:t>
      </w:r>
      <w:r w:rsidRPr="006737D9">
        <w:rPr>
          <w:rFonts w:ascii="Times New Roman" w:hAnsi="Times New Roman" w:cs="Times New Roman"/>
          <w:sz w:val="24"/>
          <w:szCs w:val="24"/>
        </w:rPr>
        <w:t xml:space="preserve"> participation in the Vocational Rehabilitation (</w:t>
      </w:r>
      <w:r w:rsidR="00E171FA" w:rsidRPr="006737D9">
        <w:rPr>
          <w:rFonts w:ascii="Times New Roman" w:hAnsi="Times New Roman" w:cs="Times New Roman"/>
          <w:sz w:val="24"/>
          <w:szCs w:val="24"/>
        </w:rPr>
        <w:t>VR&amp;E</w:t>
      </w:r>
      <w:r w:rsidRPr="006737D9">
        <w:rPr>
          <w:rFonts w:ascii="Times New Roman" w:hAnsi="Times New Roman" w:cs="Times New Roman"/>
          <w:sz w:val="24"/>
          <w:szCs w:val="24"/>
        </w:rPr>
        <w:t xml:space="preserve">) program, </w:t>
      </w:r>
      <w:r w:rsidR="00E533AD" w:rsidRPr="006737D9">
        <w:rPr>
          <w:rFonts w:ascii="Times New Roman" w:hAnsi="Times New Roman" w:cs="Times New Roman"/>
          <w:sz w:val="24"/>
          <w:szCs w:val="24"/>
        </w:rPr>
        <w:t>and</w:t>
      </w:r>
      <w:r w:rsidRPr="006737D9">
        <w:rPr>
          <w:rFonts w:ascii="Times New Roman" w:hAnsi="Times New Roman" w:cs="Times New Roman"/>
          <w:sz w:val="24"/>
          <w:szCs w:val="24"/>
        </w:rPr>
        <w:t xml:space="preserve"> we are proud to support H.R. 844</w:t>
      </w:r>
      <w:r w:rsidR="00E533AD" w:rsidRPr="006737D9">
        <w:rPr>
          <w:rFonts w:ascii="Times New Roman" w:hAnsi="Times New Roman" w:cs="Times New Roman"/>
          <w:sz w:val="24"/>
          <w:szCs w:val="24"/>
        </w:rPr>
        <w:t>, which extends the delimiting date by five years</w:t>
      </w:r>
      <w:r w:rsidRPr="006737D9">
        <w:rPr>
          <w:rFonts w:ascii="Times New Roman" w:hAnsi="Times New Roman" w:cs="Times New Roman"/>
          <w:sz w:val="24"/>
          <w:szCs w:val="24"/>
        </w:rPr>
        <w:t xml:space="preserve">. </w:t>
      </w:r>
    </w:p>
    <w:p w:rsidR="00D15666" w:rsidRPr="006737D9" w:rsidRDefault="00D15666" w:rsidP="00035775">
      <w:pPr>
        <w:spacing w:after="0" w:line="240" w:lineRule="auto"/>
        <w:rPr>
          <w:rFonts w:ascii="Times New Roman" w:hAnsi="Times New Roman" w:cs="Times New Roman"/>
          <w:sz w:val="24"/>
          <w:szCs w:val="24"/>
        </w:rPr>
      </w:pPr>
    </w:p>
    <w:p w:rsidR="00D15666" w:rsidRDefault="007E4ECC"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 xml:space="preserve">The VFW has long held that if disabled veterans need additional skills to be employable, then VA has a duty to offer these resources regardless of how long a veteran has been separated from </w:t>
      </w:r>
      <w:r w:rsidRPr="006737D9">
        <w:rPr>
          <w:rFonts w:ascii="Times New Roman" w:hAnsi="Times New Roman" w:cs="Times New Roman"/>
          <w:sz w:val="24"/>
          <w:szCs w:val="24"/>
        </w:rPr>
        <w:lastRenderedPageBreak/>
        <w:t xml:space="preserve">the military. Over time, service-connected disabilities can </w:t>
      </w:r>
      <w:r w:rsidR="00E171FA" w:rsidRPr="006737D9">
        <w:rPr>
          <w:rFonts w:ascii="Times New Roman" w:hAnsi="Times New Roman" w:cs="Times New Roman"/>
          <w:sz w:val="24"/>
          <w:szCs w:val="24"/>
        </w:rPr>
        <w:t>limit veterans in their career</w:t>
      </w:r>
      <w:r w:rsidR="005A3E98" w:rsidRPr="006737D9">
        <w:rPr>
          <w:rFonts w:ascii="Times New Roman" w:hAnsi="Times New Roman" w:cs="Times New Roman"/>
          <w:sz w:val="24"/>
          <w:szCs w:val="24"/>
        </w:rPr>
        <w:t xml:space="preserve"> choices</w:t>
      </w:r>
      <w:r w:rsidRPr="006737D9">
        <w:rPr>
          <w:rFonts w:ascii="Times New Roman" w:hAnsi="Times New Roman" w:cs="Times New Roman"/>
          <w:sz w:val="24"/>
          <w:szCs w:val="24"/>
        </w:rPr>
        <w:t>.</w:t>
      </w:r>
      <w:r w:rsidR="00E171FA" w:rsidRPr="006737D9">
        <w:rPr>
          <w:rFonts w:ascii="Times New Roman" w:hAnsi="Times New Roman" w:cs="Times New Roman"/>
          <w:sz w:val="24"/>
          <w:szCs w:val="24"/>
        </w:rPr>
        <w:t xml:space="preserve"> Veterans limited by </w:t>
      </w:r>
      <w:r w:rsidR="005A3E98" w:rsidRPr="006737D9">
        <w:rPr>
          <w:rFonts w:ascii="Times New Roman" w:hAnsi="Times New Roman" w:cs="Times New Roman"/>
          <w:sz w:val="24"/>
          <w:szCs w:val="24"/>
        </w:rPr>
        <w:t>their</w:t>
      </w:r>
      <w:r w:rsidR="00E171FA" w:rsidRPr="006737D9">
        <w:rPr>
          <w:rFonts w:ascii="Times New Roman" w:hAnsi="Times New Roman" w:cs="Times New Roman"/>
          <w:sz w:val="24"/>
          <w:szCs w:val="24"/>
        </w:rPr>
        <w:t xml:space="preserve"> disabilities may need VR&amp;E services </w:t>
      </w:r>
      <w:r w:rsidR="005A3E98" w:rsidRPr="006737D9">
        <w:rPr>
          <w:rFonts w:ascii="Times New Roman" w:hAnsi="Times New Roman" w:cs="Times New Roman"/>
          <w:sz w:val="24"/>
          <w:szCs w:val="24"/>
        </w:rPr>
        <w:t xml:space="preserve">later in life </w:t>
      </w:r>
      <w:r w:rsidR="00E171FA" w:rsidRPr="006737D9">
        <w:rPr>
          <w:rFonts w:ascii="Times New Roman" w:hAnsi="Times New Roman" w:cs="Times New Roman"/>
          <w:sz w:val="24"/>
          <w:szCs w:val="24"/>
        </w:rPr>
        <w:t>to</w:t>
      </w:r>
      <w:r w:rsidR="005A3E98" w:rsidRPr="006737D9">
        <w:rPr>
          <w:rFonts w:ascii="Times New Roman" w:hAnsi="Times New Roman" w:cs="Times New Roman"/>
          <w:sz w:val="24"/>
          <w:szCs w:val="24"/>
        </w:rPr>
        <w:t xml:space="preserve"> remain competitive in an ever-changing</w:t>
      </w:r>
      <w:r w:rsidR="00E171FA" w:rsidRPr="006737D9">
        <w:rPr>
          <w:rFonts w:ascii="Times New Roman" w:hAnsi="Times New Roman" w:cs="Times New Roman"/>
          <w:sz w:val="24"/>
          <w:szCs w:val="24"/>
        </w:rPr>
        <w:t xml:space="preserve"> workforce, and the VFW believes it is our obligation to offer those resources without arbitrary time restrictions.</w:t>
      </w:r>
      <w:r w:rsidR="00E171F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E4ECC" w:rsidRDefault="007E4ECC"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VA already has some regulatory flexibility in how it can administer </w:t>
      </w:r>
      <w:r w:rsidR="00E171FA">
        <w:rPr>
          <w:rFonts w:ascii="Times New Roman" w:hAnsi="Times New Roman" w:cs="Times New Roman"/>
          <w:sz w:val="24"/>
          <w:szCs w:val="24"/>
        </w:rPr>
        <w:t>VR&amp;E</w:t>
      </w:r>
      <w:r>
        <w:rPr>
          <w:rFonts w:ascii="Times New Roman" w:hAnsi="Times New Roman" w:cs="Times New Roman"/>
          <w:sz w:val="24"/>
          <w:szCs w:val="24"/>
        </w:rPr>
        <w:t xml:space="preserve"> benefits, but the VFW prefers to see the delimiting date lifted in code. </w:t>
      </w:r>
    </w:p>
    <w:p w:rsidR="007E4ECC" w:rsidRDefault="007E4ECC" w:rsidP="00035775">
      <w:pPr>
        <w:spacing w:after="0" w:line="240" w:lineRule="auto"/>
        <w:rPr>
          <w:rFonts w:ascii="Times New Roman" w:hAnsi="Times New Roman" w:cs="Times New Roman"/>
          <w:sz w:val="24"/>
          <w:szCs w:val="24"/>
        </w:rPr>
      </w:pPr>
    </w:p>
    <w:p w:rsidR="007E4ECC" w:rsidRPr="007E4ECC" w:rsidRDefault="007E4ECC" w:rsidP="00035775">
      <w:pPr>
        <w:spacing w:after="0" w:line="240" w:lineRule="auto"/>
        <w:rPr>
          <w:rFonts w:ascii="Times New Roman" w:hAnsi="Times New Roman" w:cs="Times New Roman"/>
          <w:b/>
          <w:sz w:val="24"/>
          <w:szCs w:val="24"/>
        </w:rPr>
      </w:pPr>
      <w:r w:rsidRPr="007E4ECC">
        <w:rPr>
          <w:rFonts w:ascii="Times New Roman" w:hAnsi="Times New Roman" w:cs="Times New Roman"/>
          <w:b/>
          <w:sz w:val="24"/>
          <w:szCs w:val="24"/>
        </w:rPr>
        <w:t xml:space="preserve">H.R. 1305, </w:t>
      </w:r>
      <w:proofErr w:type="gramStart"/>
      <w:r w:rsidRPr="007E4ECC">
        <w:rPr>
          <w:rFonts w:ascii="Times New Roman" w:hAnsi="Times New Roman" w:cs="Times New Roman"/>
          <w:b/>
          <w:sz w:val="24"/>
          <w:szCs w:val="24"/>
        </w:rPr>
        <w:t>To</w:t>
      </w:r>
      <w:proofErr w:type="gramEnd"/>
      <w:r w:rsidRPr="007E4ECC">
        <w:rPr>
          <w:rFonts w:ascii="Times New Roman" w:hAnsi="Times New Roman" w:cs="Times New Roman"/>
          <w:b/>
          <w:sz w:val="24"/>
          <w:szCs w:val="24"/>
        </w:rPr>
        <w:t xml:space="preserve"> amend title 38, United States Code, to provide clarification regarding eligibility for services under the Homeless Veterans Reintegration Program</w:t>
      </w:r>
      <w:r w:rsidR="0001070A">
        <w:rPr>
          <w:rFonts w:ascii="Times New Roman" w:hAnsi="Times New Roman" w:cs="Times New Roman"/>
          <w:b/>
          <w:sz w:val="24"/>
          <w:szCs w:val="24"/>
        </w:rPr>
        <w:t>:</w:t>
      </w:r>
    </w:p>
    <w:p w:rsidR="007E4ECC" w:rsidRDefault="007E4ECC" w:rsidP="00035775">
      <w:pPr>
        <w:spacing w:after="0" w:line="240" w:lineRule="auto"/>
        <w:rPr>
          <w:rFonts w:ascii="Times New Roman" w:hAnsi="Times New Roman" w:cs="Times New Roman"/>
          <w:sz w:val="24"/>
          <w:szCs w:val="24"/>
        </w:rPr>
      </w:pPr>
    </w:p>
    <w:p w:rsidR="00B15FBE" w:rsidRDefault="007E4ECC"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Homeless Veterans Reintegration Program </w:t>
      </w:r>
      <w:r w:rsidR="0000592A">
        <w:rPr>
          <w:rFonts w:ascii="Times New Roman" w:hAnsi="Times New Roman" w:cs="Times New Roman"/>
          <w:sz w:val="24"/>
          <w:szCs w:val="24"/>
        </w:rPr>
        <w:t xml:space="preserve">(HVRP) </w:t>
      </w:r>
      <w:r>
        <w:rPr>
          <w:rFonts w:ascii="Times New Roman" w:hAnsi="Times New Roman" w:cs="Times New Roman"/>
          <w:sz w:val="24"/>
          <w:szCs w:val="24"/>
        </w:rPr>
        <w:t>offers tremendous transitional resources</w:t>
      </w:r>
      <w:r w:rsidR="00E533AD">
        <w:rPr>
          <w:rFonts w:ascii="Times New Roman" w:hAnsi="Times New Roman" w:cs="Times New Roman"/>
          <w:sz w:val="24"/>
          <w:szCs w:val="24"/>
        </w:rPr>
        <w:t xml:space="preserve"> to</w:t>
      </w:r>
      <w:r>
        <w:rPr>
          <w:rFonts w:ascii="Times New Roman" w:hAnsi="Times New Roman" w:cs="Times New Roman"/>
          <w:sz w:val="24"/>
          <w:szCs w:val="24"/>
        </w:rPr>
        <w:t xml:space="preserve"> homeless veterans </w:t>
      </w:r>
      <w:r w:rsidR="00E533AD">
        <w:rPr>
          <w:rFonts w:ascii="Times New Roman" w:hAnsi="Times New Roman" w:cs="Times New Roman"/>
          <w:sz w:val="24"/>
          <w:szCs w:val="24"/>
        </w:rPr>
        <w:t xml:space="preserve">seeking </w:t>
      </w:r>
      <w:r>
        <w:rPr>
          <w:rFonts w:ascii="Times New Roman" w:hAnsi="Times New Roman" w:cs="Times New Roman"/>
          <w:sz w:val="24"/>
          <w:szCs w:val="24"/>
        </w:rPr>
        <w:t>to reenter the workforce. Unfortunately, due to the rigid definition of “homeless veteran,” many formerly homeless</w:t>
      </w:r>
      <w:r w:rsidR="00B15FBE">
        <w:rPr>
          <w:rFonts w:ascii="Times New Roman" w:hAnsi="Times New Roman" w:cs="Times New Roman"/>
          <w:sz w:val="24"/>
          <w:szCs w:val="24"/>
        </w:rPr>
        <w:t>, formerly incarcerated,</w:t>
      </w:r>
      <w:r>
        <w:rPr>
          <w:rFonts w:ascii="Times New Roman" w:hAnsi="Times New Roman" w:cs="Times New Roman"/>
          <w:sz w:val="24"/>
          <w:szCs w:val="24"/>
        </w:rPr>
        <w:t xml:space="preserve"> or transitioning veterans who could benefit the most from the program are ineligible. </w:t>
      </w:r>
      <w:r w:rsidR="00B15FBE">
        <w:rPr>
          <w:rFonts w:ascii="Times New Roman" w:hAnsi="Times New Roman" w:cs="Times New Roman"/>
          <w:sz w:val="24"/>
          <w:szCs w:val="24"/>
        </w:rPr>
        <w:t>By expanding the definition to include these categories of at-risk veterans</w:t>
      </w:r>
      <w:r w:rsidR="0000592A">
        <w:rPr>
          <w:rFonts w:ascii="Times New Roman" w:hAnsi="Times New Roman" w:cs="Times New Roman"/>
          <w:sz w:val="24"/>
          <w:szCs w:val="24"/>
        </w:rPr>
        <w:t xml:space="preserve">, HVRP will offer more veterans the opportunity to </w:t>
      </w:r>
      <w:r w:rsidR="00E533AD">
        <w:rPr>
          <w:rFonts w:ascii="Times New Roman" w:hAnsi="Times New Roman" w:cs="Times New Roman"/>
          <w:sz w:val="24"/>
          <w:szCs w:val="24"/>
        </w:rPr>
        <w:t xml:space="preserve">successfully </w:t>
      </w:r>
      <w:r w:rsidR="0000592A">
        <w:rPr>
          <w:rFonts w:ascii="Times New Roman" w:hAnsi="Times New Roman" w:cs="Times New Roman"/>
          <w:sz w:val="24"/>
          <w:szCs w:val="24"/>
        </w:rPr>
        <w:t xml:space="preserve">reenter the workforce. </w:t>
      </w:r>
    </w:p>
    <w:p w:rsidR="0000592A" w:rsidRDefault="0000592A" w:rsidP="00035775">
      <w:pPr>
        <w:spacing w:after="0" w:line="240" w:lineRule="auto"/>
        <w:rPr>
          <w:rFonts w:ascii="Times New Roman" w:hAnsi="Times New Roman" w:cs="Times New Roman"/>
          <w:sz w:val="24"/>
          <w:szCs w:val="24"/>
        </w:rPr>
      </w:pPr>
    </w:p>
    <w:p w:rsidR="00C9102B" w:rsidRDefault="0000592A" w:rsidP="00035775">
      <w:pPr>
        <w:spacing w:after="0" w:line="240" w:lineRule="auto"/>
        <w:rPr>
          <w:rFonts w:ascii="Times New Roman" w:hAnsi="Times New Roman" w:cs="Times New Roman"/>
          <w:b/>
          <w:sz w:val="24"/>
          <w:szCs w:val="24"/>
        </w:rPr>
      </w:pPr>
      <w:r w:rsidRPr="0000592A">
        <w:rPr>
          <w:rFonts w:ascii="Times New Roman" w:hAnsi="Times New Roman" w:cs="Times New Roman"/>
          <w:b/>
          <w:sz w:val="24"/>
          <w:szCs w:val="24"/>
        </w:rPr>
        <w:t xml:space="preserve">H.R. </w:t>
      </w:r>
      <w:r w:rsidR="00C9102B">
        <w:rPr>
          <w:rFonts w:ascii="Times New Roman" w:hAnsi="Times New Roman" w:cs="Times New Roman"/>
          <w:b/>
          <w:sz w:val="24"/>
          <w:szCs w:val="24"/>
        </w:rPr>
        <w:t>1316, To amend title 38, United States Code, to specify the responsibilities of the Directors and Assistant Directors of Veterans’ Employment and Training</w:t>
      </w:r>
      <w:r w:rsidR="0001070A">
        <w:rPr>
          <w:rFonts w:ascii="Times New Roman" w:hAnsi="Times New Roman" w:cs="Times New Roman"/>
          <w:b/>
          <w:sz w:val="24"/>
          <w:szCs w:val="24"/>
        </w:rPr>
        <w:t>:</w:t>
      </w:r>
    </w:p>
    <w:p w:rsidR="00C9102B" w:rsidRDefault="00C9102B" w:rsidP="00035775">
      <w:pPr>
        <w:spacing w:after="0" w:line="240" w:lineRule="auto"/>
        <w:rPr>
          <w:rFonts w:ascii="Times New Roman" w:hAnsi="Times New Roman" w:cs="Times New Roman"/>
          <w:b/>
          <w:sz w:val="24"/>
          <w:szCs w:val="24"/>
        </w:rPr>
      </w:pPr>
    </w:p>
    <w:p w:rsidR="00C9102B" w:rsidRPr="006737D9" w:rsidRDefault="00A21BF0" w:rsidP="00035775">
      <w:pPr>
        <w:spacing w:after="0" w:line="240" w:lineRule="auto"/>
        <w:rPr>
          <w:rFonts w:ascii="Times New Roman" w:hAnsi="Times New Roman" w:cs="Times New Roman"/>
          <w:sz w:val="24"/>
          <w:szCs w:val="24"/>
        </w:rPr>
      </w:pPr>
      <w:r w:rsidRPr="00A21BF0">
        <w:rPr>
          <w:rFonts w:ascii="Times New Roman" w:hAnsi="Times New Roman" w:cs="Times New Roman"/>
          <w:sz w:val="24"/>
          <w:szCs w:val="24"/>
        </w:rPr>
        <w:t>The VFW is proud to support H.R. 1316, which will finally codify the specific responsibilities of D</w:t>
      </w:r>
      <w:r w:rsidR="00B00126">
        <w:rPr>
          <w:rFonts w:ascii="Times New Roman" w:hAnsi="Times New Roman" w:cs="Times New Roman"/>
          <w:sz w:val="24"/>
          <w:szCs w:val="24"/>
        </w:rPr>
        <w:t>irectors of Veterans Employment and Training (DVETS)</w:t>
      </w:r>
      <w:r w:rsidRPr="00A21BF0">
        <w:rPr>
          <w:rFonts w:ascii="Times New Roman" w:hAnsi="Times New Roman" w:cs="Times New Roman"/>
          <w:sz w:val="24"/>
          <w:szCs w:val="24"/>
        </w:rPr>
        <w:t xml:space="preserve"> and A</w:t>
      </w:r>
      <w:r w:rsidR="00B00126">
        <w:rPr>
          <w:rFonts w:ascii="Times New Roman" w:hAnsi="Times New Roman" w:cs="Times New Roman"/>
          <w:sz w:val="24"/>
          <w:szCs w:val="24"/>
        </w:rPr>
        <w:t xml:space="preserve">ssistant </w:t>
      </w:r>
      <w:r w:rsidRPr="00A21BF0">
        <w:rPr>
          <w:rFonts w:ascii="Times New Roman" w:hAnsi="Times New Roman" w:cs="Times New Roman"/>
          <w:sz w:val="24"/>
          <w:szCs w:val="24"/>
        </w:rPr>
        <w:t>D</w:t>
      </w:r>
      <w:r w:rsidR="00B00126">
        <w:rPr>
          <w:rFonts w:ascii="Times New Roman" w:hAnsi="Times New Roman" w:cs="Times New Roman"/>
          <w:sz w:val="24"/>
          <w:szCs w:val="24"/>
        </w:rPr>
        <w:t xml:space="preserve">irectors of </w:t>
      </w:r>
      <w:r w:rsidRPr="00A21BF0">
        <w:rPr>
          <w:rFonts w:ascii="Times New Roman" w:hAnsi="Times New Roman" w:cs="Times New Roman"/>
          <w:sz w:val="24"/>
          <w:szCs w:val="24"/>
        </w:rPr>
        <w:t>V</w:t>
      </w:r>
      <w:r w:rsidR="00B00126">
        <w:rPr>
          <w:rFonts w:ascii="Times New Roman" w:hAnsi="Times New Roman" w:cs="Times New Roman"/>
          <w:sz w:val="24"/>
          <w:szCs w:val="24"/>
        </w:rPr>
        <w:t xml:space="preserve">eterans </w:t>
      </w:r>
      <w:r w:rsidRPr="00A21BF0">
        <w:rPr>
          <w:rFonts w:ascii="Times New Roman" w:hAnsi="Times New Roman" w:cs="Times New Roman"/>
          <w:sz w:val="24"/>
          <w:szCs w:val="24"/>
        </w:rPr>
        <w:t>E</w:t>
      </w:r>
      <w:r w:rsidR="00B00126">
        <w:rPr>
          <w:rFonts w:ascii="Times New Roman" w:hAnsi="Times New Roman" w:cs="Times New Roman"/>
          <w:sz w:val="24"/>
          <w:szCs w:val="24"/>
        </w:rPr>
        <w:t>mployment and Training (ADVE</w:t>
      </w:r>
      <w:r w:rsidRPr="00A21BF0">
        <w:rPr>
          <w:rFonts w:ascii="Times New Roman" w:hAnsi="Times New Roman" w:cs="Times New Roman"/>
          <w:sz w:val="24"/>
          <w:szCs w:val="24"/>
        </w:rPr>
        <w:t>TS</w:t>
      </w:r>
      <w:r w:rsidR="00B00126">
        <w:rPr>
          <w:rFonts w:ascii="Times New Roman" w:hAnsi="Times New Roman" w:cs="Times New Roman"/>
          <w:sz w:val="24"/>
          <w:szCs w:val="24"/>
        </w:rPr>
        <w:t>)</w:t>
      </w:r>
      <w:r w:rsidRPr="00A21BF0">
        <w:rPr>
          <w:rFonts w:ascii="Times New Roman" w:hAnsi="Times New Roman" w:cs="Times New Roman"/>
          <w:sz w:val="24"/>
          <w:szCs w:val="24"/>
        </w:rPr>
        <w:t xml:space="preserve"> in state workforce development agencies. The VFW understands that many DVETS and ADVETS already </w:t>
      </w:r>
      <w:r w:rsidR="00E533AD">
        <w:rPr>
          <w:rFonts w:ascii="Times New Roman" w:hAnsi="Times New Roman" w:cs="Times New Roman"/>
          <w:sz w:val="24"/>
          <w:szCs w:val="24"/>
        </w:rPr>
        <w:t>fulfill these</w:t>
      </w:r>
      <w:r w:rsidRPr="00A21BF0">
        <w:rPr>
          <w:rFonts w:ascii="Times New Roman" w:hAnsi="Times New Roman" w:cs="Times New Roman"/>
          <w:sz w:val="24"/>
          <w:szCs w:val="24"/>
        </w:rPr>
        <w:t xml:space="preserve"> responsibilities, but we echo Department of </w:t>
      </w:r>
      <w:r w:rsidRPr="006737D9">
        <w:rPr>
          <w:rFonts w:ascii="Times New Roman" w:hAnsi="Times New Roman" w:cs="Times New Roman"/>
          <w:sz w:val="24"/>
          <w:szCs w:val="24"/>
        </w:rPr>
        <w:t>Labor Veterans Employment and Training Services that federally-funded directors responsible for managing veterans’ employment resources on the state level must have consistency in mission. The VFW is also concerned that DVETS and ADVETS must be protected should the SKILLS Act</w:t>
      </w:r>
      <w:r w:rsidR="00B00126" w:rsidRPr="006737D9">
        <w:rPr>
          <w:rFonts w:ascii="Times New Roman" w:hAnsi="Times New Roman" w:cs="Times New Roman"/>
          <w:sz w:val="24"/>
          <w:szCs w:val="24"/>
        </w:rPr>
        <w:t xml:space="preserve"> (H.R. 803)</w:t>
      </w:r>
      <w:r w:rsidRPr="006737D9">
        <w:rPr>
          <w:rFonts w:ascii="Times New Roman" w:hAnsi="Times New Roman" w:cs="Times New Roman"/>
          <w:sz w:val="24"/>
          <w:szCs w:val="24"/>
        </w:rPr>
        <w:t xml:space="preserve"> gain momentum in Congress, transforming how state workforce development programs are funded and structured. Our goal is to ensure that veteran-specific resources continue to be available in every state and that services </w:t>
      </w:r>
      <w:r w:rsidR="00E533AD" w:rsidRPr="006737D9">
        <w:rPr>
          <w:rFonts w:ascii="Times New Roman" w:hAnsi="Times New Roman" w:cs="Times New Roman"/>
          <w:sz w:val="24"/>
          <w:szCs w:val="24"/>
        </w:rPr>
        <w:t>are</w:t>
      </w:r>
      <w:r w:rsidRPr="006737D9">
        <w:rPr>
          <w:rFonts w:ascii="Times New Roman" w:hAnsi="Times New Roman" w:cs="Times New Roman"/>
          <w:sz w:val="24"/>
          <w:szCs w:val="24"/>
        </w:rPr>
        <w:t xml:space="preserve"> rendered consistently. </w:t>
      </w:r>
      <w:r w:rsidR="00E171FA" w:rsidRPr="006737D9">
        <w:rPr>
          <w:rFonts w:ascii="Times New Roman" w:hAnsi="Times New Roman" w:cs="Times New Roman"/>
          <w:sz w:val="24"/>
          <w:szCs w:val="24"/>
        </w:rPr>
        <w:t xml:space="preserve">In order to do this, the House Veterans Affairs Committee must be able to provide direct funding and continue to have direct oversight of DVETS and ADVETS. </w:t>
      </w:r>
    </w:p>
    <w:p w:rsidR="00C9102B" w:rsidRPr="006737D9" w:rsidRDefault="00C9102B" w:rsidP="00035775">
      <w:pPr>
        <w:spacing w:after="0" w:line="240" w:lineRule="auto"/>
        <w:rPr>
          <w:rFonts w:ascii="Times New Roman" w:hAnsi="Times New Roman" w:cs="Times New Roman"/>
          <w:b/>
          <w:sz w:val="24"/>
          <w:szCs w:val="24"/>
        </w:rPr>
      </w:pPr>
    </w:p>
    <w:p w:rsidR="0000592A" w:rsidRPr="006737D9" w:rsidRDefault="00C9102B" w:rsidP="00035775">
      <w:pPr>
        <w:spacing w:after="0" w:line="240" w:lineRule="auto"/>
        <w:rPr>
          <w:rFonts w:ascii="Times New Roman" w:hAnsi="Times New Roman" w:cs="Times New Roman"/>
          <w:b/>
          <w:sz w:val="24"/>
          <w:szCs w:val="24"/>
        </w:rPr>
      </w:pPr>
      <w:r w:rsidRPr="006737D9">
        <w:rPr>
          <w:rFonts w:ascii="Times New Roman" w:hAnsi="Times New Roman" w:cs="Times New Roman"/>
          <w:b/>
          <w:sz w:val="24"/>
          <w:szCs w:val="24"/>
        </w:rPr>
        <w:t xml:space="preserve">H.R. </w:t>
      </w:r>
      <w:r w:rsidR="0000592A" w:rsidRPr="006737D9">
        <w:rPr>
          <w:rFonts w:ascii="Times New Roman" w:hAnsi="Times New Roman" w:cs="Times New Roman"/>
          <w:b/>
          <w:sz w:val="24"/>
          <w:szCs w:val="24"/>
        </w:rPr>
        <w:t xml:space="preserve">1402, </w:t>
      </w:r>
      <w:proofErr w:type="gramStart"/>
      <w:r w:rsidR="0000592A" w:rsidRPr="006737D9">
        <w:rPr>
          <w:rFonts w:ascii="Times New Roman" w:hAnsi="Times New Roman" w:cs="Times New Roman"/>
          <w:b/>
          <w:sz w:val="24"/>
          <w:szCs w:val="24"/>
        </w:rPr>
        <w:t>To</w:t>
      </w:r>
      <w:proofErr w:type="gramEnd"/>
      <w:r w:rsidR="0000592A" w:rsidRPr="006737D9">
        <w:rPr>
          <w:rFonts w:ascii="Times New Roman" w:hAnsi="Times New Roman" w:cs="Times New Roman"/>
          <w:b/>
          <w:sz w:val="24"/>
          <w:szCs w:val="24"/>
        </w:rPr>
        <w:t xml:space="preserve"> amend title 38, United States Code, to extend the authorization of appropriations for the Secretary of Veterans Affairs to pay a monthly assistance allowance to disabled veterans training or competing for the Paralympic Team and the authorization of appropriations for the Secretary of Veterans Affairs to provide assistance to United States Paralympic</w:t>
      </w:r>
      <w:r w:rsidRPr="006737D9">
        <w:rPr>
          <w:rFonts w:ascii="Times New Roman" w:hAnsi="Times New Roman" w:cs="Times New Roman"/>
          <w:b/>
          <w:sz w:val="24"/>
          <w:szCs w:val="24"/>
        </w:rPr>
        <w:t>s</w:t>
      </w:r>
      <w:r w:rsidR="0000592A" w:rsidRPr="006737D9">
        <w:rPr>
          <w:rFonts w:ascii="Times New Roman" w:hAnsi="Times New Roman" w:cs="Times New Roman"/>
          <w:b/>
          <w:sz w:val="24"/>
          <w:szCs w:val="24"/>
        </w:rPr>
        <w:t>, Inc.</w:t>
      </w:r>
      <w:r w:rsidR="0001070A">
        <w:rPr>
          <w:rFonts w:ascii="Times New Roman" w:hAnsi="Times New Roman" w:cs="Times New Roman"/>
          <w:b/>
          <w:sz w:val="24"/>
          <w:szCs w:val="24"/>
        </w:rPr>
        <w:t>:</w:t>
      </w:r>
      <w:r w:rsidR="0000592A" w:rsidRPr="006737D9">
        <w:rPr>
          <w:rFonts w:ascii="Times New Roman" w:hAnsi="Times New Roman" w:cs="Times New Roman"/>
          <w:b/>
          <w:sz w:val="24"/>
          <w:szCs w:val="24"/>
        </w:rPr>
        <w:t xml:space="preserve"> </w:t>
      </w:r>
    </w:p>
    <w:p w:rsidR="0000592A" w:rsidRPr="006737D9" w:rsidRDefault="0000592A" w:rsidP="00035775">
      <w:pPr>
        <w:spacing w:after="0" w:line="240" w:lineRule="auto"/>
        <w:rPr>
          <w:rFonts w:ascii="Times New Roman" w:hAnsi="Times New Roman" w:cs="Times New Roman"/>
          <w:b/>
          <w:sz w:val="24"/>
          <w:szCs w:val="24"/>
        </w:rPr>
      </w:pPr>
    </w:p>
    <w:p w:rsidR="0000592A" w:rsidRDefault="0000592A" w:rsidP="00035775">
      <w:pPr>
        <w:spacing w:after="0" w:line="240" w:lineRule="auto"/>
        <w:rPr>
          <w:rFonts w:ascii="Times New Roman" w:hAnsi="Times New Roman" w:cs="Times New Roman"/>
          <w:sz w:val="24"/>
          <w:szCs w:val="24"/>
        </w:rPr>
      </w:pPr>
      <w:r w:rsidRPr="006737D9">
        <w:rPr>
          <w:rFonts w:ascii="Times New Roman" w:hAnsi="Times New Roman" w:cs="Times New Roman"/>
          <w:sz w:val="24"/>
          <w:szCs w:val="24"/>
        </w:rPr>
        <w:t xml:space="preserve">The VFW believes that rehabilitation through sports fosters healthy living, physical fitness, and a competitive spirit for our </w:t>
      </w:r>
      <w:r w:rsidR="00C9102B" w:rsidRPr="006737D9">
        <w:rPr>
          <w:rFonts w:ascii="Times New Roman" w:hAnsi="Times New Roman" w:cs="Times New Roman"/>
          <w:sz w:val="24"/>
          <w:szCs w:val="24"/>
        </w:rPr>
        <w:t xml:space="preserve">disabled veterans, many of whom </w:t>
      </w:r>
      <w:r w:rsidRPr="006737D9">
        <w:rPr>
          <w:rFonts w:ascii="Times New Roman" w:hAnsi="Times New Roman" w:cs="Times New Roman"/>
          <w:sz w:val="24"/>
          <w:szCs w:val="24"/>
        </w:rPr>
        <w:t xml:space="preserve">have suffered catastrophic injuries in the line of duty. </w:t>
      </w:r>
      <w:r w:rsidR="00E171FA" w:rsidRPr="006737D9">
        <w:rPr>
          <w:rFonts w:ascii="Times New Roman" w:hAnsi="Times New Roman" w:cs="Times New Roman"/>
          <w:sz w:val="24"/>
          <w:szCs w:val="24"/>
        </w:rPr>
        <w:t>VFW P</w:t>
      </w:r>
      <w:r w:rsidR="00C9102B" w:rsidRPr="006737D9">
        <w:rPr>
          <w:rFonts w:ascii="Times New Roman" w:hAnsi="Times New Roman" w:cs="Times New Roman"/>
          <w:sz w:val="24"/>
          <w:szCs w:val="24"/>
        </w:rPr>
        <w:t xml:space="preserve">osts and </w:t>
      </w:r>
      <w:r w:rsidR="00E171FA" w:rsidRPr="006737D9">
        <w:rPr>
          <w:rFonts w:ascii="Times New Roman" w:hAnsi="Times New Roman" w:cs="Times New Roman"/>
          <w:sz w:val="24"/>
          <w:szCs w:val="24"/>
        </w:rPr>
        <w:t>D</w:t>
      </w:r>
      <w:r w:rsidR="00C9102B" w:rsidRPr="006737D9">
        <w:rPr>
          <w:rFonts w:ascii="Times New Roman" w:hAnsi="Times New Roman" w:cs="Times New Roman"/>
          <w:sz w:val="24"/>
          <w:szCs w:val="24"/>
        </w:rPr>
        <w:t>epartments around the country consistently support rehabilitative sports in their communities, which is why we are proud to support extending VA’s collaboration with United States Paralympics, Inc. through 2018.</w:t>
      </w:r>
      <w:r w:rsidR="00C9102B">
        <w:rPr>
          <w:rFonts w:ascii="Times New Roman" w:hAnsi="Times New Roman" w:cs="Times New Roman"/>
          <w:sz w:val="24"/>
          <w:szCs w:val="24"/>
        </w:rPr>
        <w:t xml:space="preserve">  </w:t>
      </w:r>
      <w:r w:rsidRPr="006C68E9">
        <w:rPr>
          <w:rFonts w:ascii="Times New Roman" w:hAnsi="Times New Roman" w:cs="Times New Roman"/>
          <w:sz w:val="24"/>
          <w:szCs w:val="24"/>
        </w:rPr>
        <w:tab/>
      </w:r>
    </w:p>
    <w:p w:rsidR="0000592A" w:rsidRDefault="0000592A" w:rsidP="00035775">
      <w:pPr>
        <w:spacing w:after="0" w:line="240" w:lineRule="auto"/>
        <w:ind w:firstLine="720"/>
        <w:rPr>
          <w:rFonts w:ascii="Times New Roman" w:hAnsi="Times New Roman" w:cs="Times New Roman"/>
          <w:sz w:val="24"/>
          <w:szCs w:val="24"/>
        </w:rPr>
      </w:pPr>
    </w:p>
    <w:p w:rsidR="0000592A" w:rsidRDefault="00C9102B"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By supporting responsible rehabilitative sports initiatives like those provided by the U.S. Paralympic Team, </w:t>
      </w:r>
      <w:r w:rsidR="00CE571E">
        <w:rPr>
          <w:rFonts w:ascii="Times New Roman" w:hAnsi="Times New Roman" w:cs="Times New Roman"/>
          <w:sz w:val="24"/>
          <w:szCs w:val="24"/>
        </w:rPr>
        <w:t xml:space="preserve">the VFW believes that </w:t>
      </w:r>
      <w:r w:rsidR="0000592A" w:rsidRPr="006C68E9">
        <w:rPr>
          <w:rFonts w:ascii="Times New Roman" w:hAnsi="Times New Roman" w:cs="Times New Roman"/>
          <w:sz w:val="24"/>
          <w:szCs w:val="24"/>
        </w:rPr>
        <w:t xml:space="preserve">combat-wounded veterans </w:t>
      </w:r>
      <w:r w:rsidR="0000592A">
        <w:rPr>
          <w:rFonts w:ascii="Times New Roman" w:hAnsi="Times New Roman" w:cs="Times New Roman"/>
          <w:sz w:val="24"/>
          <w:szCs w:val="24"/>
        </w:rPr>
        <w:t>will</w:t>
      </w:r>
      <w:r w:rsidR="0000592A" w:rsidRPr="006C68E9">
        <w:rPr>
          <w:rFonts w:ascii="Times New Roman" w:hAnsi="Times New Roman" w:cs="Times New Roman"/>
          <w:sz w:val="24"/>
          <w:szCs w:val="24"/>
        </w:rPr>
        <w:t xml:space="preserve"> not </w:t>
      </w:r>
      <w:r w:rsidR="0000592A">
        <w:rPr>
          <w:rFonts w:ascii="Times New Roman" w:hAnsi="Times New Roman" w:cs="Times New Roman"/>
          <w:sz w:val="24"/>
          <w:szCs w:val="24"/>
        </w:rPr>
        <w:t>simply</w:t>
      </w:r>
      <w:r w:rsidR="0000592A" w:rsidRPr="006C68E9">
        <w:rPr>
          <w:rFonts w:ascii="Times New Roman" w:hAnsi="Times New Roman" w:cs="Times New Roman"/>
          <w:sz w:val="24"/>
          <w:szCs w:val="24"/>
        </w:rPr>
        <w:t xml:space="preserve"> overcome</w:t>
      </w:r>
      <w:r w:rsidR="0000592A">
        <w:rPr>
          <w:rFonts w:ascii="Times New Roman" w:hAnsi="Times New Roman" w:cs="Times New Roman"/>
          <w:sz w:val="24"/>
          <w:szCs w:val="24"/>
        </w:rPr>
        <w:t xml:space="preserve"> their injuries</w:t>
      </w:r>
      <w:r w:rsidR="0000592A" w:rsidRPr="006C68E9">
        <w:rPr>
          <w:rFonts w:ascii="Times New Roman" w:hAnsi="Times New Roman" w:cs="Times New Roman"/>
          <w:sz w:val="24"/>
          <w:szCs w:val="24"/>
        </w:rPr>
        <w:t>, but also discover</w:t>
      </w:r>
      <w:r w:rsidR="0000592A">
        <w:rPr>
          <w:rFonts w:ascii="Times New Roman" w:hAnsi="Times New Roman" w:cs="Times New Roman"/>
          <w:sz w:val="24"/>
          <w:szCs w:val="24"/>
        </w:rPr>
        <w:t xml:space="preserve"> new personal strengths and abilities. </w:t>
      </w:r>
      <w:r w:rsidR="0000592A" w:rsidRPr="006C68E9">
        <w:rPr>
          <w:rFonts w:ascii="Times New Roman" w:hAnsi="Times New Roman" w:cs="Times New Roman"/>
          <w:sz w:val="24"/>
          <w:szCs w:val="24"/>
        </w:rPr>
        <w:t xml:space="preserve"> </w:t>
      </w:r>
    </w:p>
    <w:p w:rsidR="0000592A" w:rsidRPr="0000592A" w:rsidRDefault="0000592A" w:rsidP="00035775">
      <w:pPr>
        <w:spacing w:after="0" w:line="240" w:lineRule="auto"/>
        <w:rPr>
          <w:rFonts w:ascii="Times New Roman" w:hAnsi="Times New Roman" w:cs="Times New Roman"/>
          <w:b/>
          <w:sz w:val="24"/>
          <w:szCs w:val="24"/>
        </w:rPr>
      </w:pPr>
    </w:p>
    <w:p w:rsidR="0000592A" w:rsidRPr="00A21BF0" w:rsidRDefault="00A21BF0" w:rsidP="00035775">
      <w:pPr>
        <w:spacing w:after="0" w:line="240" w:lineRule="auto"/>
        <w:rPr>
          <w:rFonts w:ascii="Times New Roman" w:hAnsi="Times New Roman" w:cs="Times New Roman"/>
          <w:b/>
          <w:sz w:val="24"/>
          <w:szCs w:val="24"/>
        </w:rPr>
      </w:pPr>
      <w:r w:rsidRPr="00A21BF0">
        <w:rPr>
          <w:rFonts w:ascii="Times New Roman" w:hAnsi="Times New Roman" w:cs="Times New Roman"/>
          <w:b/>
          <w:sz w:val="24"/>
          <w:szCs w:val="24"/>
        </w:rPr>
        <w:t>Draft bill, Improving Job Opportunities for Veterans Act of 2013</w:t>
      </w:r>
      <w:r w:rsidR="0001070A">
        <w:rPr>
          <w:rFonts w:ascii="Times New Roman" w:hAnsi="Times New Roman" w:cs="Times New Roman"/>
          <w:b/>
          <w:sz w:val="24"/>
          <w:szCs w:val="24"/>
        </w:rPr>
        <w:t>:</w:t>
      </w:r>
    </w:p>
    <w:p w:rsidR="00A21BF0" w:rsidRDefault="00A21BF0" w:rsidP="00035775">
      <w:pPr>
        <w:spacing w:after="0" w:line="240" w:lineRule="auto"/>
        <w:rPr>
          <w:rFonts w:ascii="Times New Roman" w:hAnsi="Times New Roman" w:cs="Times New Roman"/>
          <w:sz w:val="24"/>
          <w:szCs w:val="24"/>
        </w:rPr>
      </w:pPr>
    </w:p>
    <w:p w:rsidR="00A21BF0" w:rsidRDefault="00A21BF0"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The VFW believes that the intent of the GI Bill is to allow veterans to acquire the necessary skills to compete in the civilian job market. For many veterans, the simplest path to acquiring these skills is through higher education. However, we must stress that</w:t>
      </w:r>
      <w:r w:rsidR="00943EB3">
        <w:rPr>
          <w:rFonts w:ascii="Times New Roman" w:hAnsi="Times New Roman" w:cs="Times New Roman"/>
          <w:sz w:val="24"/>
          <w:szCs w:val="24"/>
        </w:rPr>
        <w:t xml:space="preserve"> college is not for everybody, which is why</w:t>
      </w:r>
      <w:r>
        <w:rPr>
          <w:rFonts w:ascii="Times New Roman" w:hAnsi="Times New Roman" w:cs="Times New Roman"/>
          <w:sz w:val="24"/>
          <w:szCs w:val="24"/>
        </w:rPr>
        <w:t xml:space="preserve"> GI Bill-eligible veterans can also acquir</w:t>
      </w:r>
      <w:r w:rsidR="00943EB3">
        <w:rPr>
          <w:rFonts w:ascii="Times New Roman" w:hAnsi="Times New Roman" w:cs="Times New Roman"/>
          <w:sz w:val="24"/>
          <w:szCs w:val="24"/>
        </w:rPr>
        <w:t>e highly-</w:t>
      </w:r>
      <w:r>
        <w:rPr>
          <w:rFonts w:ascii="Times New Roman" w:hAnsi="Times New Roman" w:cs="Times New Roman"/>
          <w:sz w:val="24"/>
          <w:szCs w:val="24"/>
        </w:rPr>
        <w:t xml:space="preserve">marketable job skills through </w:t>
      </w:r>
      <w:r w:rsidR="00943EB3">
        <w:rPr>
          <w:rFonts w:ascii="Times New Roman" w:hAnsi="Times New Roman" w:cs="Times New Roman"/>
          <w:sz w:val="24"/>
          <w:szCs w:val="24"/>
        </w:rPr>
        <w:t>VA-</w:t>
      </w:r>
      <w:r>
        <w:rPr>
          <w:rFonts w:ascii="Times New Roman" w:hAnsi="Times New Roman" w:cs="Times New Roman"/>
          <w:sz w:val="24"/>
          <w:szCs w:val="24"/>
        </w:rPr>
        <w:t>approved apprenticeship and on-the-job training programs (OJT).</w:t>
      </w:r>
    </w:p>
    <w:p w:rsidR="00A21BF0" w:rsidRDefault="00A21BF0" w:rsidP="00035775">
      <w:pPr>
        <w:spacing w:after="0" w:line="240" w:lineRule="auto"/>
        <w:rPr>
          <w:rFonts w:ascii="Times New Roman" w:hAnsi="Times New Roman" w:cs="Times New Roman"/>
          <w:sz w:val="24"/>
          <w:szCs w:val="24"/>
        </w:rPr>
      </w:pPr>
    </w:p>
    <w:p w:rsidR="00A21BF0" w:rsidRDefault="00A21BF0"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t>The National Association of State Approving Agencies (NASAA) consistently touts the merits of approved OJT programs, but admittedly has trouble informing eligible veterans that the program</w:t>
      </w:r>
      <w:r w:rsidR="00943EB3">
        <w:rPr>
          <w:rFonts w:ascii="Times New Roman" w:hAnsi="Times New Roman" w:cs="Times New Roman"/>
          <w:sz w:val="24"/>
          <w:szCs w:val="24"/>
        </w:rPr>
        <w:t>s</w:t>
      </w:r>
      <w:r>
        <w:rPr>
          <w:rFonts w:ascii="Times New Roman" w:hAnsi="Times New Roman" w:cs="Times New Roman"/>
          <w:sz w:val="24"/>
          <w:szCs w:val="24"/>
        </w:rPr>
        <w:t xml:space="preserve"> exist. </w:t>
      </w:r>
    </w:p>
    <w:p w:rsidR="00A21BF0" w:rsidRDefault="00406D44" w:rsidP="00035775">
      <w:pPr>
        <w:spacing w:after="0" w:line="240" w:lineRule="auto"/>
        <w:rPr>
          <w:rFonts w:ascii="Times New Roman" w:hAnsi="Times New Roman" w:cs="Times New Roman"/>
          <w:sz w:val="24"/>
          <w:szCs w:val="24"/>
        </w:rPr>
      </w:pPr>
      <w:r>
        <w:rPr>
          <w:rFonts w:ascii="Times New Roman" w:hAnsi="Times New Roman" w:cs="Times New Roman"/>
          <w:sz w:val="24"/>
          <w:szCs w:val="24"/>
        </w:rPr>
        <w:br/>
        <w:t>Through this draft legislation, VA will be able to readily publicize the availability of OJT and also make the program more attra</w:t>
      </w:r>
      <w:r w:rsidR="00EA365B">
        <w:rPr>
          <w:rFonts w:ascii="Times New Roman" w:hAnsi="Times New Roman" w:cs="Times New Roman"/>
          <w:sz w:val="24"/>
          <w:szCs w:val="24"/>
        </w:rPr>
        <w:t>ctive to potential employers by offering greater flexibility in compensation for trainees</w:t>
      </w:r>
      <w:r>
        <w:rPr>
          <w:rFonts w:ascii="Times New Roman" w:hAnsi="Times New Roman" w:cs="Times New Roman"/>
          <w:sz w:val="24"/>
          <w:szCs w:val="24"/>
        </w:rPr>
        <w:t xml:space="preserve">. </w:t>
      </w:r>
      <w:r w:rsidR="000048BE">
        <w:rPr>
          <w:rFonts w:ascii="Times New Roman" w:hAnsi="Times New Roman" w:cs="Times New Roman"/>
          <w:sz w:val="24"/>
          <w:szCs w:val="24"/>
        </w:rPr>
        <w:t xml:space="preserve">To take this one step further, the VFW would suggest restoring outreach funding to State Approving Agencies, which play a critical role in informing veterans of OJT opportunities. </w:t>
      </w:r>
      <w:r>
        <w:rPr>
          <w:rFonts w:ascii="Times New Roman" w:hAnsi="Times New Roman" w:cs="Times New Roman"/>
          <w:sz w:val="24"/>
          <w:szCs w:val="24"/>
        </w:rPr>
        <w:br/>
      </w:r>
      <w:r>
        <w:rPr>
          <w:rFonts w:ascii="Times New Roman" w:hAnsi="Times New Roman" w:cs="Times New Roman"/>
          <w:sz w:val="24"/>
          <w:szCs w:val="24"/>
        </w:rPr>
        <w:br/>
        <w:t xml:space="preserve">The VFW would proudly support this initiative to increase the visibility and viability of VA-approved OJT programs. </w:t>
      </w:r>
      <w:r w:rsidR="00A21BF0">
        <w:rPr>
          <w:rFonts w:ascii="Times New Roman" w:hAnsi="Times New Roman" w:cs="Times New Roman"/>
          <w:sz w:val="24"/>
          <w:szCs w:val="24"/>
        </w:rPr>
        <w:t xml:space="preserve"> </w:t>
      </w:r>
    </w:p>
    <w:p w:rsidR="00406D44" w:rsidRDefault="00406D44" w:rsidP="00035775">
      <w:pPr>
        <w:spacing w:after="0" w:line="240" w:lineRule="auto"/>
        <w:rPr>
          <w:rFonts w:ascii="Times New Roman" w:hAnsi="Times New Roman" w:cs="Times New Roman"/>
          <w:sz w:val="24"/>
          <w:szCs w:val="24"/>
        </w:rPr>
      </w:pPr>
    </w:p>
    <w:p w:rsidR="00406D44" w:rsidRPr="00406D44" w:rsidRDefault="00406D44" w:rsidP="00035775">
      <w:pPr>
        <w:spacing w:after="0" w:line="240" w:lineRule="auto"/>
        <w:rPr>
          <w:rFonts w:ascii="Times New Roman" w:hAnsi="Times New Roman" w:cs="Times New Roman"/>
          <w:b/>
          <w:sz w:val="24"/>
          <w:szCs w:val="24"/>
        </w:rPr>
      </w:pPr>
      <w:r w:rsidRPr="00406D44">
        <w:rPr>
          <w:rFonts w:ascii="Times New Roman" w:hAnsi="Times New Roman" w:cs="Times New Roman"/>
          <w:b/>
          <w:sz w:val="24"/>
          <w:szCs w:val="24"/>
        </w:rPr>
        <w:t xml:space="preserve">Draft bill, </w:t>
      </w:r>
      <w:proofErr w:type="gramStart"/>
      <w:r w:rsidRPr="00406D44">
        <w:rPr>
          <w:rFonts w:ascii="Times New Roman" w:hAnsi="Times New Roman" w:cs="Times New Roman"/>
          <w:b/>
          <w:sz w:val="24"/>
          <w:szCs w:val="24"/>
        </w:rPr>
        <w:t>To</w:t>
      </w:r>
      <w:proofErr w:type="gramEnd"/>
      <w:r w:rsidRPr="00406D44">
        <w:rPr>
          <w:rFonts w:ascii="Times New Roman" w:hAnsi="Times New Roman" w:cs="Times New Roman"/>
          <w:b/>
          <w:sz w:val="24"/>
          <w:szCs w:val="24"/>
        </w:rPr>
        <w:t xml:space="preserve"> amend title 38, United States Code, to extend the authority to provide work-study allowance for certain activities by individuals receiving educational assistance by </w:t>
      </w:r>
      <w:r w:rsidR="00E26D68">
        <w:rPr>
          <w:rFonts w:ascii="Times New Roman" w:hAnsi="Times New Roman" w:cs="Times New Roman"/>
          <w:b/>
          <w:sz w:val="24"/>
          <w:szCs w:val="24"/>
        </w:rPr>
        <w:t xml:space="preserve">the </w:t>
      </w:r>
      <w:r w:rsidRPr="00406D44">
        <w:rPr>
          <w:rFonts w:ascii="Times New Roman" w:hAnsi="Times New Roman" w:cs="Times New Roman"/>
          <w:b/>
          <w:sz w:val="24"/>
          <w:szCs w:val="24"/>
        </w:rPr>
        <w:t>Secretary of Veterans Affairs</w:t>
      </w:r>
      <w:r w:rsidR="0001070A">
        <w:rPr>
          <w:rFonts w:ascii="Times New Roman" w:hAnsi="Times New Roman" w:cs="Times New Roman"/>
          <w:b/>
          <w:sz w:val="24"/>
          <w:szCs w:val="24"/>
        </w:rPr>
        <w:t>:</w:t>
      </w:r>
    </w:p>
    <w:p w:rsidR="0000592A" w:rsidRDefault="0000592A" w:rsidP="00035775">
      <w:pPr>
        <w:spacing w:after="0" w:line="240" w:lineRule="auto"/>
        <w:rPr>
          <w:rFonts w:ascii="Times New Roman" w:hAnsi="Times New Roman" w:cs="Times New Roman"/>
          <w:sz w:val="24"/>
          <w:szCs w:val="24"/>
        </w:rPr>
      </w:pPr>
    </w:p>
    <w:p w:rsidR="00ED5D9B" w:rsidRDefault="00406D44" w:rsidP="00035775">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draft bill is a simple extension of VA’s authority to offer work-study allowances for student-veterans. The VFW has long supported the VA work-study program and we would proudly support this initiative to extend the program to 2018. </w:t>
      </w:r>
    </w:p>
    <w:p w:rsidR="00787FC7" w:rsidRDefault="0001070A" w:rsidP="00035775">
      <w:pPr>
        <w:spacing w:line="240" w:lineRule="auto"/>
        <w:rPr>
          <w:rFonts w:ascii="Times New Roman" w:hAnsi="Times New Roman" w:cs="Times New Roman"/>
          <w:sz w:val="24"/>
          <w:szCs w:val="24"/>
        </w:rPr>
      </w:pPr>
      <w:r>
        <w:rPr>
          <w:rFonts w:ascii="Times New Roman" w:hAnsi="Times New Roman" w:cs="Times New Roman"/>
          <w:sz w:val="24"/>
          <w:szCs w:val="24"/>
        </w:rPr>
        <w:t>Chairman Flores, Ranking Member Takano, and members of the Subcommitte</w:t>
      </w:r>
      <w:r w:rsidR="00E26D68">
        <w:rPr>
          <w:rFonts w:ascii="Times New Roman" w:hAnsi="Times New Roman" w:cs="Times New Roman"/>
          <w:sz w:val="24"/>
          <w:szCs w:val="24"/>
        </w:rPr>
        <w:t>e, t</w:t>
      </w:r>
      <w:r>
        <w:rPr>
          <w:rFonts w:ascii="Times New Roman" w:hAnsi="Times New Roman" w:cs="Times New Roman"/>
          <w:sz w:val="24"/>
          <w:szCs w:val="24"/>
        </w:rPr>
        <w:t xml:space="preserve">his concludes my testimony and I would be happy to answer any questions you may have. </w:t>
      </w:r>
    </w:p>
    <w:p w:rsidR="0001070A" w:rsidRDefault="0001070A" w:rsidP="00035775">
      <w:pPr>
        <w:spacing w:line="240" w:lineRule="auto"/>
        <w:rPr>
          <w:rFonts w:ascii="Times New Roman" w:hAnsi="Times New Roman" w:cs="Times New Roman"/>
          <w:sz w:val="24"/>
          <w:szCs w:val="24"/>
        </w:rPr>
      </w:pPr>
    </w:p>
    <w:p w:rsidR="00787FC7" w:rsidRDefault="00787FC7" w:rsidP="00035775">
      <w:pPr>
        <w:spacing w:line="240" w:lineRule="auto"/>
        <w:rPr>
          <w:rFonts w:ascii="Times New Roman" w:hAnsi="Times New Roman" w:cs="Times New Roman"/>
          <w:sz w:val="24"/>
          <w:szCs w:val="24"/>
        </w:rPr>
      </w:pPr>
    </w:p>
    <w:p w:rsidR="00787FC7" w:rsidRDefault="00787FC7" w:rsidP="00035775">
      <w:pPr>
        <w:spacing w:line="240" w:lineRule="auto"/>
        <w:rPr>
          <w:rFonts w:ascii="Times New Roman" w:hAnsi="Times New Roman" w:cs="Times New Roman"/>
          <w:sz w:val="24"/>
          <w:szCs w:val="24"/>
        </w:rPr>
      </w:pPr>
    </w:p>
    <w:p w:rsidR="008214C2" w:rsidRDefault="008214C2" w:rsidP="00035775">
      <w:pPr>
        <w:spacing w:line="240" w:lineRule="auto"/>
        <w:rPr>
          <w:rFonts w:ascii="Times New Roman" w:hAnsi="Times New Roman" w:cs="Times New Roman"/>
          <w:sz w:val="24"/>
          <w:szCs w:val="24"/>
        </w:rPr>
      </w:pPr>
    </w:p>
    <w:p w:rsidR="00787FC7" w:rsidRDefault="00787FC7" w:rsidP="00035775">
      <w:pPr>
        <w:spacing w:line="240" w:lineRule="auto"/>
        <w:rPr>
          <w:rFonts w:ascii="Times New Roman" w:hAnsi="Times New Roman" w:cs="Times New Roman"/>
          <w:sz w:val="24"/>
          <w:szCs w:val="24"/>
        </w:rPr>
      </w:pPr>
    </w:p>
    <w:p w:rsidR="00E26D68" w:rsidRDefault="00E26D68" w:rsidP="00035775">
      <w:pPr>
        <w:spacing w:line="240" w:lineRule="auto"/>
        <w:rPr>
          <w:rFonts w:ascii="Times New Roman" w:hAnsi="Times New Roman" w:cs="Times New Roman"/>
          <w:sz w:val="24"/>
          <w:szCs w:val="24"/>
        </w:rPr>
      </w:pPr>
    </w:p>
    <w:p w:rsidR="00787FC7" w:rsidRDefault="00787FC7" w:rsidP="00035775">
      <w:pPr>
        <w:spacing w:line="240" w:lineRule="auto"/>
        <w:rPr>
          <w:rFonts w:ascii="Times New Roman" w:hAnsi="Times New Roman" w:cs="Times New Roman"/>
          <w:sz w:val="24"/>
          <w:szCs w:val="24"/>
        </w:rPr>
      </w:pPr>
      <w:bookmarkStart w:id="0" w:name="_GoBack"/>
      <w:bookmarkEnd w:id="0"/>
    </w:p>
    <w:p w:rsidR="00787FC7" w:rsidRPr="00787FC7" w:rsidRDefault="00787FC7" w:rsidP="00035775">
      <w:pPr>
        <w:widowControl w:val="0"/>
        <w:autoSpaceDE w:val="0"/>
        <w:autoSpaceDN w:val="0"/>
        <w:adjustRightInd w:val="0"/>
        <w:spacing w:after="0" w:line="240" w:lineRule="auto"/>
        <w:jc w:val="center"/>
        <w:rPr>
          <w:rFonts w:ascii="Times New Roman" w:eastAsia="Times New Roman" w:hAnsi="Times New Roman" w:cs="Times New Roman"/>
          <w:b/>
          <w:color w:val="272627"/>
          <w:sz w:val="24"/>
          <w:szCs w:val="24"/>
          <w:u w:val="single"/>
        </w:rPr>
      </w:pPr>
      <w:r w:rsidRPr="00787FC7">
        <w:rPr>
          <w:rFonts w:ascii="Times New Roman" w:eastAsia="Times New Roman" w:hAnsi="Times New Roman" w:cs="Times New Roman"/>
          <w:b/>
          <w:color w:val="272627"/>
          <w:sz w:val="24"/>
          <w:szCs w:val="24"/>
          <w:u w:val="single"/>
        </w:rPr>
        <w:lastRenderedPageBreak/>
        <w:t xml:space="preserve">Information Required by Rule </w:t>
      </w:r>
      <w:proofErr w:type="gramStart"/>
      <w:r w:rsidRPr="00787FC7">
        <w:rPr>
          <w:rFonts w:ascii="Times New Roman" w:eastAsia="Times New Roman" w:hAnsi="Times New Roman" w:cs="Times New Roman"/>
          <w:b/>
          <w:color w:val="272627"/>
          <w:sz w:val="24"/>
          <w:szCs w:val="24"/>
          <w:u w:val="single"/>
        </w:rPr>
        <w:t>XI2(</w:t>
      </w:r>
      <w:proofErr w:type="gramEnd"/>
      <w:r w:rsidRPr="00787FC7">
        <w:rPr>
          <w:rFonts w:ascii="Times New Roman" w:eastAsia="Times New Roman" w:hAnsi="Times New Roman" w:cs="Times New Roman"/>
          <w:b/>
          <w:color w:val="272627"/>
          <w:sz w:val="24"/>
          <w:szCs w:val="24"/>
          <w:u w:val="single"/>
        </w:rPr>
        <w:t>g)(4) of the House of Representatives</w:t>
      </w:r>
    </w:p>
    <w:p w:rsidR="00787FC7" w:rsidRPr="00787FC7" w:rsidRDefault="00787FC7" w:rsidP="00035775">
      <w:pPr>
        <w:widowControl w:val="0"/>
        <w:autoSpaceDE w:val="0"/>
        <w:autoSpaceDN w:val="0"/>
        <w:adjustRightInd w:val="0"/>
        <w:spacing w:after="0" w:line="240" w:lineRule="auto"/>
        <w:rPr>
          <w:rFonts w:ascii="Times New Roman" w:eastAsia="Times New Roman" w:hAnsi="Times New Roman" w:cs="Times New Roman"/>
          <w:color w:val="272627"/>
          <w:sz w:val="24"/>
          <w:szCs w:val="24"/>
        </w:rPr>
      </w:pPr>
    </w:p>
    <w:p w:rsidR="00787FC7" w:rsidRPr="00787FC7" w:rsidRDefault="00787FC7" w:rsidP="00035775">
      <w:pPr>
        <w:widowControl w:val="0"/>
        <w:autoSpaceDE w:val="0"/>
        <w:autoSpaceDN w:val="0"/>
        <w:adjustRightInd w:val="0"/>
        <w:spacing w:after="0" w:line="240" w:lineRule="auto"/>
        <w:rPr>
          <w:rFonts w:ascii="Times New Roman" w:eastAsia="Times New Roman" w:hAnsi="Times New Roman" w:cs="Times New Roman"/>
          <w:color w:val="272627"/>
          <w:sz w:val="24"/>
          <w:szCs w:val="24"/>
        </w:rPr>
      </w:pPr>
      <w:r w:rsidRPr="00787FC7">
        <w:rPr>
          <w:rFonts w:ascii="Times New Roman" w:eastAsia="Times New Roman" w:hAnsi="Times New Roman" w:cs="Times New Roman"/>
          <w:color w:val="272627"/>
          <w:sz w:val="24"/>
          <w:szCs w:val="24"/>
        </w:rPr>
        <w:t xml:space="preserve">Pursuant to Rule </w:t>
      </w:r>
      <w:proofErr w:type="gramStart"/>
      <w:r w:rsidRPr="00787FC7">
        <w:rPr>
          <w:rFonts w:ascii="Times New Roman" w:eastAsia="Times New Roman" w:hAnsi="Times New Roman" w:cs="Times New Roman"/>
          <w:color w:val="272627"/>
          <w:sz w:val="24"/>
          <w:szCs w:val="24"/>
        </w:rPr>
        <w:t>XI2(</w:t>
      </w:r>
      <w:proofErr w:type="gramEnd"/>
      <w:r w:rsidRPr="00787FC7">
        <w:rPr>
          <w:rFonts w:ascii="Times New Roman" w:eastAsia="Times New Roman" w:hAnsi="Times New Roman" w:cs="Times New Roman"/>
          <w:color w:val="272627"/>
          <w:sz w:val="24"/>
          <w:szCs w:val="24"/>
        </w:rPr>
        <w:t>g)(4) of the House of Representatives, VFW has not received any federal grants in Fiscal Year 201</w:t>
      </w:r>
      <w:r>
        <w:rPr>
          <w:rFonts w:ascii="Times New Roman" w:eastAsia="Times New Roman" w:hAnsi="Times New Roman" w:cs="Times New Roman"/>
          <w:color w:val="272627"/>
          <w:sz w:val="24"/>
          <w:szCs w:val="24"/>
        </w:rPr>
        <w:t>3</w:t>
      </w:r>
      <w:r w:rsidRPr="00787FC7">
        <w:rPr>
          <w:rFonts w:ascii="Times New Roman" w:eastAsia="Times New Roman" w:hAnsi="Times New Roman" w:cs="Times New Roman"/>
          <w:color w:val="272627"/>
          <w:sz w:val="24"/>
          <w:szCs w:val="24"/>
        </w:rPr>
        <w:t xml:space="preserve">, nor has it received any federal grants in the two previous Fiscal Years. </w:t>
      </w:r>
    </w:p>
    <w:p w:rsidR="00787FC7" w:rsidRPr="00ED5D9B" w:rsidRDefault="00787FC7" w:rsidP="00035775">
      <w:pPr>
        <w:spacing w:line="240" w:lineRule="auto"/>
        <w:rPr>
          <w:rFonts w:ascii="Times New Roman" w:hAnsi="Times New Roman" w:cs="Times New Roman"/>
          <w:sz w:val="24"/>
          <w:szCs w:val="24"/>
        </w:rPr>
      </w:pPr>
    </w:p>
    <w:sectPr w:rsidR="00787FC7" w:rsidRPr="00ED5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9B"/>
    <w:rsid w:val="000048BE"/>
    <w:rsid w:val="0000592A"/>
    <w:rsid w:val="0001070A"/>
    <w:rsid w:val="00035775"/>
    <w:rsid w:val="000406A2"/>
    <w:rsid w:val="000A60E7"/>
    <w:rsid w:val="000F03EE"/>
    <w:rsid w:val="000F5FB9"/>
    <w:rsid w:val="0026573E"/>
    <w:rsid w:val="002A248F"/>
    <w:rsid w:val="0031342E"/>
    <w:rsid w:val="003637F2"/>
    <w:rsid w:val="003B526F"/>
    <w:rsid w:val="003B7C98"/>
    <w:rsid w:val="00402BF2"/>
    <w:rsid w:val="00406D44"/>
    <w:rsid w:val="00415B6E"/>
    <w:rsid w:val="004B712B"/>
    <w:rsid w:val="004E41AC"/>
    <w:rsid w:val="00506379"/>
    <w:rsid w:val="005A3E98"/>
    <w:rsid w:val="005B5A3A"/>
    <w:rsid w:val="005C47D5"/>
    <w:rsid w:val="005E2179"/>
    <w:rsid w:val="006737D9"/>
    <w:rsid w:val="00690394"/>
    <w:rsid w:val="00715D1E"/>
    <w:rsid w:val="00787FC7"/>
    <w:rsid w:val="007E4ECC"/>
    <w:rsid w:val="008214C2"/>
    <w:rsid w:val="008D120E"/>
    <w:rsid w:val="009025E2"/>
    <w:rsid w:val="00923362"/>
    <w:rsid w:val="009409F1"/>
    <w:rsid w:val="00943EB3"/>
    <w:rsid w:val="009625EB"/>
    <w:rsid w:val="009675DB"/>
    <w:rsid w:val="00A10028"/>
    <w:rsid w:val="00A21BF0"/>
    <w:rsid w:val="00A47F5B"/>
    <w:rsid w:val="00A6561F"/>
    <w:rsid w:val="00AA29A0"/>
    <w:rsid w:val="00AB43F6"/>
    <w:rsid w:val="00AC022D"/>
    <w:rsid w:val="00AE5139"/>
    <w:rsid w:val="00B00126"/>
    <w:rsid w:val="00B15FBE"/>
    <w:rsid w:val="00BF7F1E"/>
    <w:rsid w:val="00C9102B"/>
    <w:rsid w:val="00CA378C"/>
    <w:rsid w:val="00CE571E"/>
    <w:rsid w:val="00D15666"/>
    <w:rsid w:val="00D671F5"/>
    <w:rsid w:val="00D82A1A"/>
    <w:rsid w:val="00E171FA"/>
    <w:rsid w:val="00E26D68"/>
    <w:rsid w:val="00E36CAD"/>
    <w:rsid w:val="00E50A33"/>
    <w:rsid w:val="00E533AD"/>
    <w:rsid w:val="00EA365B"/>
    <w:rsid w:val="00ED17EF"/>
    <w:rsid w:val="00ED5D9B"/>
    <w:rsid w:val="00F0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18025">
      <w:bodyDiv w:val="1"/>
      <w:marLeft w:val="0"/>
      <w:marRight w:val="0"/>
      <w:marTop w:val="0"/>
      <w:marBottom w:val="0"/>
      <w:divBdr>
        <w:top w:val="none" w:sz="0" w:space="0" w:color="auto"/>
        <w:left w:val="none" w:sz="0" w:space="0" w:color="auto"/>
        <w:bottom w:val="none" w:sz="0" w:space="0" w:color="auto"/>
        <w:right w:val="none" w:sz="0" w:space="0" w:color="auto"/>
      </w:divBdr>
    </w:div>
    <w:div w:id="18036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2604</Words>
  <Characters>14846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Turner Construction</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Patrick D - (WDC)</dc:creator>
  <cp:lastModifiedBy>Ann Markel</cp:lastModifiedBy>
  <cp:revision>2</cp:revision>
  <cp:lastPrinted>2013-04-04T19:23:00Z</cp:lastPrinted>
  <dcterms:created xsi:type="dcterms:W3CDTF">2013-04-04T19:26:00Z</dcterms:created>
  <dcterms:modified xsi:type="dcterms:W3CDTF">2013-04-04T19:26:00Z</dcterms:modified>
</cp:coreProperties>
</file>