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16" w:rsidRPr="00A03274" w:rsidRDefault="004273A0" w:rsidP="003E7B88">
      <w:pPr>
        <w:spacing w:line="240" w:lineRule="auto"/>
        <w:rPr>
          <w:rFonts w:ascii="Times New Roman" w:hAnsi="Times New Roman"/>
          <w:b/>
          <w:sz w:val="28"/>
          <w:szCs w:val="28"/>
        </w:rPr>
      </w:pPr>
      <w:r>
        <w:rPr>
          <w:rFonts w:ascii="Times New Roman" w:hAnsi="Times New Roman"/>
          <w:b/>
          <w:sz w:val="28"/>
          <w:szCs w:val="28"/>
        </w:rPr>
        <w:t>STATEMENT FOR THE RECORD</w:t>
      </w:r>
      <w:r w:rsidR="00335FC0" w:rsidRPr="00A03274">
        <w:rPr>
          <w:rFonts w:ascii="Times New Roman" w:hAnsi="Times New Roman"/>
          <w:b/>
          <w:sz w:val="28"/>
          <w:szCs w:val="28"/>
        </w:rPr>
        <w:t xml:space="preserve"> OF </w:t>
      </w:r>
      <w:r>
        <w:rPr>
          <w:rFonts w:ascii="Times New Roman" w:hAnsi="Times New Roman"/>
          <w:b/>
          <w:sz w:val="28"/>
          <w:szCs w:val="28"/>
        </w:rPr>
        <w:t>NGAUS LEGISLATIVE DIRECTOR PETE DUFFY,</w:t>
      </w:r>
      <w:r w:rsidR="008A3249">
        <w:rPr>
          <w:rFonts w:ascii="Times New Roman" w:hAnsi="Times New Roman"/>
          <w:b/>
          <w:sz w:val="28"/>
          <w:szCs w:val="28"/>
        </w:rPr>
        <w:t xml:space="preserve"> </w:t>
      </w:r>
      <w:r>
        <w:rPr>
          <w:rFonts w:ascii="Times New Roman" w:hAnsi="Times New Roman"/>
          <w:b/>
          <w:sz w:val="28"/>
          <w:szCs w:val="28"/>
        </w:rPr>
        <w:t>COLONEL (RETIRED), FOR</w:t>
      </w:r>
      <w:r w:rsidR="00335FC0" w:rsidRPr="00A03274">
        <w:rPr>
          <w:rFonts w:ascii="Times New Roman" w:hAnsi="Times New Roman"/>
          <w:b/>
          <w:sz w:val="28"/>
          <w:szCs w:val="28"/>
        </w:rPr>
        <w:t xml:space="preserve"> </w:t>
      </w:r>
      <w:r w:rsidR="001D6DC9">
        <w:rPr>
          <w:rFonts w:ascii="Times New Roman" w:hAnsi="Times New Roman"/>
          <w:b/>
          <w:sz w:val="28"/>
          <w:szCs w:val="28"/>
        </w:rPr>
        <w:t xml:space="preserve">THE </w:t>
      </w:r>
      <w:r>
        <w:rPr>
          <w:rFonts w:ascii="Times New Roman" w:hAnsi="Times New Roman"/>
          <w:b/>
          <w:sz w:val="28"/>
          <w:szCs w:val="28"/>
        </w:rPr>
        <w:t>FEBRUARY 13,</w:t>
      </w:r>
      <w:r w:rsidR="000E56FD">
        <w:rPr>
          <w:rFonts w:ascii="Times New Roman" w:hAnsi="Times New Roman"/>
          <w:b/>
          <w:sz w:val="28"/>
          <w:szCs w:val="28"/>
        </w:rPr>
        <w:t xml:space="preserve"> </w:t>
      </w:r>
      <w:r>
        <w:rPr>
          <w:rFonts w:ascii="Times New Roman" w:hAnsi="Times New Roman"/>
          <w:b/>
          <w:sz w:val="28"/>
          <w:szCs w:val="28"/>
        </w:rPr>
        <w:t>2013</w:t>
      </w:r>
      <w:r w:rsidR="00335FC0" w:rsidRPr="00A03274">
        <w:rPr>
          <w:rFonts w:ascii="Times New Roman" w:hAnsi="Times New Roman"/>
          <w:b/>
          <w:sz w:val="28"/>
          <w:szCs w:val="28"/>
        </w:rPr>
        <w:t xml:space="preserve"> </w:t>
      </w:r>
      <w:r w:rsidR="00DA2B7A" w:rsidRPr="00A03274">
        <w:rPr>
          <w:rFonts w:ascii="Times New Roman" w:hAnsi="Times New Roman"/>
          <w:b/>
          <w:sz w:val="28"/>
          <w:szCs w:val="28"/>
        </w:rPr>
        <w:t>HEARING OF</w:t>
      </w:r>
      <w:r w:rsidR="00D60D90" w:rsidRPr="00A03274">
        <w:rPr>
          <w:rFonts w:ascii="Times New Roman" w:hAnsi="Times New Roman"/>
          <w:b/>
          <w:sz w:val="28"/>
          <w:szCs w:val="28"/>
        </w:rPr>
        <w:t xml:space="preserve"> </w:t>
      </w:r>
      <w:proofErr w:type="gramStart"/>
      <w:r w:rsidR="00D60D90" w:rsidRPr="00A03274">
        <w:rPr>
          <w:rFonts w:ascii="Times New Roman" w:hAnsi="Times New Roman"/>
          <w:b/>
          <w:sz w:val="28"/>
          <w:szCs w:val="28"/>
        </w:rPr>
        <w:t xml:space="preserve">THE </w:t>
      </w:r>
      <w:r w:rsidR="00335FC0" w:rsidRPr="00A03274">
        <w:rPr>
          <w:rFonts w:ascii="Times New Roman" w:hAnsi="Times New Roman"/>
          <w:b/>
          <w:sz w:val="28"/>
          <w:szCs w:val="28"/>
        </w:rPr>
        <w:t xml:space="preserve"> HOUSE</w:t>
      </w:r>
      <w:proofErr w:type="gramEnd"/>
      <w:r w:rsidR="00335FC0" w:rsidRPr="00A03274">
        <w:rPr>
          <w:rFonts w:ascii="Times New Roman" w:hAnsi="Times New Roman"/>
          <w:b/>
          <w:sz w:val="28"/>
          <w:szCs w:val="28"/>
        </w:rPr>
        <w:t xml:space="preserve"> </w:t>
      </w:r>
      <w:r>
        <w:rPr>
          <w:rFonts w:ascii="Times New Roman" w:hAnsi="Times New Roman"/>
          <w:b/>
          <w:sz w:val="28"/>
          <w:szCs w:val="28"/>
        </w:rPr>
        <w:t>VETERANS’ AFFAIRS COMMITTEE</w:t>
      </w:r>
      <w:r w:rsidR="00D60D90" w:rsidRPr="00A03274">
        <w:rPr>
          <w:rFonts w:ascii="Times New Roman" w:hAnsi="Times New Roman"/>
          <w:b/>
          <w:sz w:val="28"/>
          <w:szCs w:val="28"/>
        </w:rPr>
        <w:t xml:space="preserve"> </w:t>
      </w:r>
      <w:r w:rsidR="00335FC0" w:rsidRPr="00A03274">
        <w:rPr>
          <w:rFonts w:ascii="Times New Roman" w:hAnsi="Times New Roman"/>
          <w:b/>
          <w:sz w:val="28"/>
          <w:szCs w:val="28"/>
        </w:rPr>
        <w:t xml:space="preserve"> </w:t>
      </w:r>
    </w:p>
    <w:p w:rsidR="00AE69DB" w:rsidRPr="00A03274" w:rsidRDefault="00AE69DB" w:rsidP="003E7B88">
      <w:pPr>
        <w:spacing w:line="240" w:lineRule="auto"/>
        <w:rPr>
          <w:rFonts w:ascii="Times New Roman" w:hAnsi="Times New Roman"/>
          <w:sz w:val="28"/>
          <w:szCs w:val="28"/>
        </w:rPr>
      </w:pPr>
      <w:r w:rsidRPr="00A03274">
        <w:rPr>
          <w:rFonts w:ascii="Times New Roman" w:hAnsi="Times New Roman"/>
          <w:sz w:val="28"/>
          <w:szCs w:val="28"/>
        </w:rPr>
        <w:t xml:space="preserve">Thank you for </w:t>
      </w:r>
      <w:r w:rsidR="000A7EB6" w:rsidRPr="00A03274">
        <w:rPr>
          <w:rFonts w:ascii="Times New Roman" w:hAnsi="Times New Roman"/>
          <w:sz w:val="28"/>
          <w:szCs w:val="28"/>
        </w:rPr>
        <w:t>all you have done for our veterans since 9/11 and for this</w:t>
      </w:r>
      <w:r w:rsidRPr="00A03274">
        <w:rPr>
          <w:rFonts w:ascii="Times New Roman" w:hAnsi="Times New Roman"/>
          <w:sz w:val="28"/>
          <w:szCs w:val="28"/>
        </w:rPr>
        <w:t xml:space="preserve"> opportunity to </w:t>
      </w:r>
      <w:r w:rsidR="004273A0">
        <w:rPr>
          <w:rFonts w:ascii="Times New Roman" w:hAnsi="Times New Roman"/>
          <w:sz w:val="28"/>
          <w:szCs w:val="28"/>
        </w:rPr>
        <w:t>present this statement for the record.</w:t>
      </w:r>
    </w:p>
    <w:p w:rsidR="0072489C" w:rsidRPr="00A03274" w:rsidRDefault="0072489C" w:rsidP="003E7B88">
      <w:pPr>
        <w:spacing w:line="240" w:lineRule="auto"/>
        <w:rPr>
          <w:rFonts w:ascii="Times New Roman" w:hAnsi="Times New Roman"/>
          <w:b/>
          <w:sz w:val="28"/>
          <w:szCs w:val="28"/>
        </w:rPr>
      </w:pPr>
      <w:r w:rsidRPr="00A03274">
        <w:rPr>
          <w:rFonts w:ascii="Times New Roman" w:hAnsi="Times New Roman"/>
          <w:b/>
          <w:sz w:val="28"/>
          <w:szCs w:val="28"/>
        </w:rPr>
        <w:t>Background - Unique Citizen Service Member/Veteran</w:t>
      </w:r>
    </w:p>
    <w:p w:rsidR="0072489C" w:rsidRPr="00A03274" w:rsidRDefault="0072489C" w:rsidP="003E7B88">
      <w:pPr>
        <w:spacing w:line="240" w:lineRule="auto"/>
        <w:rPr>
          <w:rFonts w:ascii="Times New Roman" w:hAnsi="Times New Roman"/>
          <w:sz w:val="28"/>
          <w:szCs w:val="28"/>
        </w:rPr>
      </w:pPr>
      <w:r w:rsidRPr="00A03274">
        <w:rPr>
          <w:rFonts w:ascii="Times New Roman" w:hAnsi="Times New Roman"/>
          <w:sz w:val="28"/>
          <w:szCs w:val="28"/>
        </w:rPr>
        <w:t>The National Guard is unique among components of the Department of Defense</w:t>
      </w:r>
      <w:r w:rsidR="00EE1052" w:rsidRPr="00A03274">
        <w:rPr>
          <w:rFonts w:ascii="Times New Roman" w:hAnsi="Times New Roman"/>
          <w:sz w:val="28"/>
          <w:szCs w:val="28"/>
        </w:rPr>
        <w:t xml:space="preserve"> (</w:t>
      </w:r>
      <w:proofErr w:type="gramStart"/>
      <w:r w:rsidR="00EE1052" w:rsidRPr="00A03274">
        <w:rPr>
          <w:rFonts w:ascii="Times New Roman" w:hAnsi="Times New Roman"/>
          <w:sz w:val="28"/>
          <w:szCs w:val="28"/>
        </w:rPr>
        <w:t>DoD</w:t>
      </w:r>
      <w:proofErr w:type="gramEnd"/>
      <w:r w:rsidR="00EE1052" w:rsidRPr="00A03274">
        <w:rPr>
          <w:rFonts w:ascii="Times New Roman" w:hAnsi="Times New Roman"/>
          <w:sz w:val="28"/>
          <w:szCs w:val="28"/>
        </w:rPr>
        <w:t>)</w:t>
      </w:r>
      <w:r w:rsidRPr="00A03274">
        <w:rPr>
          <w:rFonts w:ascii="Times New Roman" w:hAnsi="Times New Roman"/>
          <w:sz w:val="28"/>
          <w:szCs w:val="28"/>
        </w:rPr>
        <w:t xml:space="preserve"> in that it has the dual state and federal mission</w:t>
      </w:r>
      <w:r w:rsidR="00796B70">
        <w:rPr>
          <w:rFonts w:ascii="Times New Roman" w:hAnsi="Times New Roman"/>
          <w:sz w:val="28"/>
          <w:szCs w:val="28"/>
        </w:rPr>
        <w:t>s</w:t>
      </w:r>
      <w:r w:rsidRPr="00A03274">
        <w:rPr>
          <w:rFonts w:ascii="Times New Roman" w:hAnsi="Times New Roman"/>
          <w:sz w:val="28"/>
          <w:szCs w:val="28"/>
        </w:rPr>
        <w:t xml:space="preserve">. While serving operationally on Title 10 active duty status in Operation Iraqi Freedom (OIF) or Operation Enduring Freedom (OEF), National Guard units are under the command and control of the President. However, upon release from active duty, members of the National Guard return </w:t>
      </w:r>
      <w:r w:rsidR="00EE1052" w:rsidRPr="00A03274">
        <w:rPr>
          <w:rFonts w:ascii="Times New Roman" w:hAnsi="Times New Roman"/>
          <w:sz w:val="28"/>
          <w:szCs w:val="28"/>
        </w:rPr>
        <w:t xml:space="preserve">as veterans </w:t>
      </w:r>
      <w:r w:rsidRPr="00A03274">
        <w:rPr>
          <w:rFonts w:ascii="Times New Roman" w:hAnsi="Times New Roman"/>
          <w:sz w:val="28"/>
          <w:szCs w:val="28"/>
        </w:rPr>
        <w:t>to the far</w:t>
      </w:r>
      <w:r w:rsidR="00EE1052" w:rsidRPr="00A03274">
        <w:rPr>
          <w:rFonts w:ascii="Times New Roman" w:hAnsi="Times New Roman"/>
          <w:sz w:val="28"/>
          <w:szCs w:val="28"/>
        </w:rPr>
        <w:t xml:space="preserve"> reaches of their states</w:t>
      </w:r>
      <w:r w:rsidR="00DA2B7A" w:rsidRPr="00A03274">
        <w:rPr>
          <w:rFonts w:ascii="Times New Roman" w:hAnsi="Times New Roman"/>
          <w:sz w:val="28"/>
          <w:szCs w:val="28"/>
        </w:rPr>
        <w:t>,</w:t>
      </w:r>
      <w:r w:rsidR="00EE1052" w:rsidRPr="00A03274">
        <w:rPr>
          <w:rFonts w:ascii="Times New Roman" w:hAnsi="Times New Roman"/>
          <w:sz w:val="28"/>
          <w:szCs w:val="28"/>
        </w:rPr>
        <w:t xml:space="preserve"> where most con</w:t>
      </w:r>
      <w:r w:rsidRPr="00A03274">
        <w:rPr>
          <w:rFonts w:ascii="Times New Roman" w:hAnsi="Times New Roman"/>
          <w:sz w:val="28"/>
          <w:szCs w:val="28"/>
        </w:rPr>
        <w:t xml:space="preserve">tinuing </w:t>
      </w:r>
      <w:r w:rsidR="00960C9D" w:rsidRPr="00A03274">
        <w:rPr>
          <w:rFonts w:ascii="Times New Roman" w:hAnsi="Times New Roman"/>
          <w:sz w:val="28"/>
          <w:szCs w:val="28"/>
        </w:rPr>
        <w:t xml:space="preserve">to </w:t>
      </w:r>
      <w:r w:rsidR="00EE1052" w:rsidRPr="00A03274">
        <w:rPr>
          <w:rFonts w:ascii="Times New Roman" w:hAnsi="Times New Roman"/>
          <w:sz w:val="28"/>
          <w:szCs w:val="28"/>
        </w:rPr>
        <w:t xml:space="preserve">serve in over 3,000 armories across the country </w:t>
      </w:r>
      <w:r w:rsidRPr="00A03274">
        <w:rPr>
          <w:rFonts w:ascii="Times New Roman" w:hAnsi="Times New Roman"/>
          <w:sz w:val="28"/>
          <w:szCs w:val="28"/>
        </w:rPr>
        <w:t>under the command and control of their governors. As a special branch of the Selected Reserves they train not just for their federal missions</w:t>
      </w:r>
      <w:r w:rsidR="00DF0D12">
        <w:rPr>
          <w:rFonts w:ascii="Times New Roman" w:hAnsi="Times New Roman"/>
          <w:sz w:val="28"/>
          <w:szCs w:val="28"/>
        </w:rPr>
        <w:t>,</w:t>
      </w:r>
      <w:r w:rsidRPr="00A03274">
        <w:rPr>
          <w:rFonts w:ascii="Times New Roman" w:hAnsi="Times New Roman"/>
          <w:sz w:val="28"/>
          <w:szCs w:val="28"/>
        </w:rPr>
        <w:t xml:space="preserve"> but for their potential state active duty missions such as fire fighting, flood control</w:t>
      </w:r>
      <w:r w:rsidR="00DF0D12">
        <w:rPr>
          <w:rFonts w:ascii="Times New Roman" w:hAnsi="Times New Roman"/>
          <w:sz w:val="28"/>
          <w:szCs w:val="28"/>
        </w:rPr>
        <w:t>,</w:t>
      </w:r>
      <w:r w:rsidRPr="00A03274">
        <w:rPr>
          <w:rFonts w:ascii="Times New Roman" w:hAnsi="Times New Roman"/>
          <w:sz w:val="28"/>
          <w:szCs w:val="28"/>
        </w:rPr>
        <w:t xml:space="preserve"> and providing assistance to civil authorities in a variety of possible disaster scenarios. </w:t>
      </w:r>
    </w:p>
    <w:p w:rsidR="004273A0" w:rsidRDefault="0065521E" w:rsidP="003E7B88">
      <w:pPr>
        <w:spacing w:line="240" w:lineRule="auto"/>
        <w:rPr>
          <w:rFonts w:ascii="Times New Roman" w:hAnsi="Times New Roman"/>
          <w:sz w:val="28"/>
          <w:szCs w:val="28"/>
        </w:rPr>
      </w:pPr>
      <w:r w:rsidRPr="00A03274">
        <w:rPr>
          <w:rFonts w:ascii="Times New Roman" w:hAnsi="Times New Roman"/>
          <w:sz w:val="28"/>
          <w:szCs w:val="28"/>
        </w:rPr>
        <w:t xml:space="preserve">Since 9/11, </w:t>
      </w:r>
      <w:r w:rsidR="008140FF">
        <w:rPr>
          <w:rFonts w:ascii="Times New Roman" w:hAnsi="Times New Roman"/>
          <w:sz w:val="28"/>
          <w:szCs w:val="28"/>
        </w:rPr>
        <w:t xml:space="preserve">nearly a half a million </w:t>
      </w:r>
      <w:r w:rsidRPr="00A03274">
        <w:rPr>
          <w:rFonts w:ascii="Times New Roman" w:hAnsi="Times New Roman"/>
          <w:sz w:val="28"/>
          <w:szCs w:val="28"/>
        </w:rPr>
        <w:t xml:space="preserve">National Guard members have deployed in contingency operations </w:t>
      </w:r>
      <w:r w:rsidR="00EE1052" w:rsidRPr="00A03274">
        <w:rPr>
          <w:rFonts w:ascii="Times New Roman" w:hAnsi="Times New Roman"/>
          <w:sz w:val="28"/>
          <w:szCs w:val="28"/>
        </w:rPr>
        <w:t>to gain veteran status.</w:t>
      </w:r>
      <w:r w:rsidRPr="00A03274">
        <w:rPr>
          <w:rFonts w:ascii="Times New Roman" w:hAnsi="Times New Roman"/>
          <w:sz w:val="28"/>
          <w:szCs w:val="28"/>
        </w:rPr>
        <w:t xml:space="preserve"> </w:t>
      </w:r>
      <w:r w:rsidR="0045494F">
        <w:rPr>
          <w:rFonts w:ascii="Times New Roman" w:hAnsi="Times New Roman"/>
          <w:sz w:val="28"/>
          <w:szCs w:val="28"/>
        </w:rPr>
        <w:t xml:space="preserve"> </w:t>
      </w:r>
      <w:r w:rsidRPr="00A03274">
        <w:rPr>
          <w:rFonts w:ascii="Times New Roman" w:hAnsi="Times New Roman"/>
          <w:sz w:val="28"/>
          <w:szCs w:val="28"/>
        </w:rPr>
        <w:t xml:space="preserve">When they return from deployment, they are not located within the closed </w:t>
      </w:r>
      <w:r w:rsidR="00EE1052" w:rsidRPr="00A03274">
        <w:rPr>
          <w:rFonts w:ascii="Times New Roman" w:hAnsi="Times New Roman"/>
          <w:sz w:val="28"/>
          <w:szCs w:val="28"/>
        </w:rPr>
        <w:t>structure</w:t>
      </w:r>
      <w:r w:rsidRPr="00A03274">
        <w:rPr>
          <w:rFonts w:ascii="Times New Roman" w:hAnsi="Times New Roman"/>
          <w:sz w:val="28"/>
          <w:szCs w:val="28"/>
        </w:rPr>
        <w:t xml:space="preserve"> of a 24/7 supported active military installation</w:t>
      </w:r>
      <w:r w:rsidR="00DF0D12">
        <w:rPr>
          <w:rFonts w:ascii="Times New Roman" w:hAnsi="Times New Roman"/>
          <w:sz w:val="28"/>
          <w:szCs w:val="28"/>
        </w:rPr>
        <w:t>,</w:t>
      </w:r>
      <w:r w:rsidRPr="00A03274">
        <w:rPr>
          <w:rFonts w:ascii="Times New Roman" w:hAnsi="Times New Roman"/>
          <w:sz w:val="28"/>
          <w:szCs w:val="28"/>
        </w:rPr>
        <w:t xml:space="preserve"> but </w:t>
      </w:r>
      <w:r w:rsidR="00DF0D12">
        <w:rPr>
          <w:rFonts w:ascii="Times New Roman" w:hAnsi="Times New Roman"/>
          <w:sz w:val="28"/>
          <w:szCs w:val="28"/>
        </w:rPr>
        <w:t xml:space="preserve">rather </w:t>
      </w:r>
      <w:r w:rsidR="00EE1052" w:rsidRPr="00A03274">
        <w:rPr>
          <w:rFonts w:ascii="Times New Roman" w:hAnsi="Times New Roman"/>
          <w:sz w:val="28"/>
          <w:szCs w:val="28"/>
        </w:rPr>
        <w:t>reside in their</w:t>
      </w:r>
      <w:r w:rsidRPr="00A03274">
        <w:rPr>
          <w:rFonts w:ascii="Times New Roman" w:hAnsi="Times New Roman"/>
          <w:sz w:val="28"/>
          <w:szCs w:val="28"/>
        </w:rPr>
        <w:t xml:space="preserve"> home town communities where they</w:t>
      </w:r>
      <w:r w:rsidR="00EE1052" w:rsidRPr="00A03274">
        <w:rPr>
          <w:rFonts w:ascii="Times New Roman" w:hAnsi="Times New Roman"/>
          <w:sz w:val="28"/>
          <w:szCs w:val="28"/>
        </w:rPr>
        <w:t xml:space="preserve"> rely</w:t>
      </w:r>
      <w:r w:rsidRPr="00A03274">
        <w:rPr>
          <w:rFonts w:ascii="Times New Roman" w:hAnsi="Times New Roman"/>
          <w:sz w:val="28"/>
          <w:szCs w:val="28"/>
        </w:rPr>
        <w:t xml:space="preserve"> heavily on the</w:t>
      </w:r>
      <w:r w:rsidR="00EE1052" w:rsidRPr="00A03274">
        <w:rPr>
          <w:rFonts w:ascii="Times New Roman" w:hAnsi="Times New Roman"/>
          <w:sz w:val="28"/>
          <w:szCs w:val="28"/>
        </w:rPr>
        <w:t xml:space="preserve"> medical </w:t>
      </w:r>
      <w:r w:rsidRPr="00A03274">
        <w:rPr>
          <w:rFonts w:ascii="Times New Roman" w:hAnsi="Times New Roman"/>
          <w:sz w:val="28"/>
          <w:szCs w:val="28"/>
        </w:rPr>
        <w:t>support of the Veterans Administration</w:t>
      </w:r>
      <w:r w:rsidR="00EE1052" w:rsidRPr="00A03274">
        <w:rPr>
          <w:rFonts w:ascii="Times New Roman" w:hAnsi="Times New Roman"/>
          <w:sz w:val="28"/>
          <w:szCs w:val="28"/>
        </w:rPr>
        <w:t xml:space="preserve"> (VA)</w:t>
      </w:r>
      <w:r w:rsidR="004273A0">
        <w:rPr>
          <w:rFonts w:ascii="Times New Roman" w:hAnsi="Times New Roman"/>
          <w:sz w:val="28"/>
          <w:szCs w:val="28"/>
        </w:rPr>
        <w:t xml:space="preserve"> when they can overcome time and distance barriers to obtain it.</w:t>
      </w:r>
    </w:p>
    <w:p w:rsidR="005B33ED" w:rsidRDefault="004273A0" w:rsidP="003E7B88">
      <w:pPr>
        <w:spacing w:line="240" w:lineRule="auto"/>
        <w:rPr>
          <w:rFonts w:ascii="Times New Roman" w:hAnsi="Times New Roman"/>
          <w:sz w:val="28"/>
          <w:szCs w:val="28"/>
        </w:rPr>
      </w:pPr>
      <w:r>
        <w:rPr>
          <w:rFonts w:ascii="Times New Roman" w:hAnsi="Times New Roman"/>
          <w:sz w:val="28"/>
          <w:szCs w:val="28"/>
        </w:rPr>
        <w:t xml:space="preserve"> </w:t>
      </w:r>
      <w:r w:rsidR="005B33ED" w:rsidRPr="00A03274">
        <w:rPr>
          <w:rFonts w:ascii="Times New Roman" w:hAnsi="Times New Roman"/>
          <w:sz w:val="28"/>
          <w:szCs w:val="28"/>
        </w:rPr>
        <w:t>Using the National Guard as an operational force will require a more accessible mental health program for members and their families post</w:t>
      </w:r>
      <w:r w:rsidR="00D20996">
        <w:rPr>
          <w:rFonts w:ascii="Times New Roman" w:hAnsi="Times New Roman"/>
          <w:sz w:val="28"/>
          <w:szCs w:val="28"/>
        </w:rPr>
        <w:t>-</w:t>
      </w:r>
      <w:r w:rsidR="005B33ED" w:rsidRPr="00A03274">
        <w:rPr>
          <w:rFonts w:ascii="Times New Roman" w:hAnsi="Times New Roman"/>
          <w:sz w:val="28"/>
          <w:szCs w:val="28"/>
        </w:rPr>
        <w:t>deployment in order both to provide the care they deserve as veterans and to maintain the necessary medical readiness required by deployment cycles. It cannot be a simple post</w:t>
      </w:r>
      <w:r w:rsidR="00D20996">
        <w:rPr>
          <w:rFonts w:ascii="Times New Roman" w:hAnsi="Times New Roman"/>
          <w:sz w:val="28"/>
          <w:szCs w:val="28"/>
        </w:rPr>
        <w:t>-</w:t>
      </w:r>
      <w:r w:rsidR="005B33ED" w:rsidRPr="00A03274">
        <w:rPr>
          <w:rFonts w:ascii="Times New Roman" w:hAnsi="Times New Roman"/>
          <w:sz w:val="28"/>
          <w:szCs w:val="28"/>
        </w:rPr>
        <w:t>deployment send off by the active mil</w:t>
      </w:r>
      <w:r w:rsidR="00E27FAC" w:rsidRPr="00A03274">
        <w:rPr>
          <w:rFonts w:ascii="Times New Roman" w:hAnsi="Times New Roman"/>
          <w:sz w:val="28"/>
          <w:szCs w:val="28"/>
        </w:rPr>
        <w:t>itary of “Good job. See you in five</w:t>
      </w:r>
      <w:r w:rsidR="005B33ED" w:rsidRPr="00A03274">
        <w:rPr>
          <w:rFonts w:ascii="Times New Roman" w:hAnsi="Times New Roman"/>
          <w:sz w:val="28"/>
          <w:szCs w:val="28"/>
        </w:rPr>
        <w:t xml:space="preserve"> years.” To create a seamless medical transition from active duty to the V</w:t>
      </w:r>
      <w:r w:rsidR="00E27FAC" w:rsidRPr="00A03274">
        <w:rPr>
          <w:rFonts w:ascii="Times New Roman" w:hAnsi="Times New Roman"/>
          <w:sz w:val="28"/>
          <w:szCs w:val="28"/>
        </w:rPr>
        <w:t>A</w:t>
      </w:r>
      <w:r w:rsidR="005B33ED" w:rsidRPr="00A03274">
        <w:rPr>
          <w:rFonts w:ascii="Times New Roman" w:hAnsi="Times New Roman"/>
          <w:sz w:val="28"/>
          <w:szCs w:val="28"/>
        </w:rPr>
        <w:t>, an improved medical screening of our members before they are released from active duty is essential to identify the medical issues that will be passed to the VA. The Department of Defense must also recognize its responsibility of sharing the burden with the VA in funding mental health care for our National Guard members between deployments</w:t>
      </w:r>
      <w:r w:rsidR="00D20996">
        <w:rPr>
          <w:rFonts w:ascii="Times New Roman" w:hAnsi="Times New Roman"/>
          <w:sz w:val="28"/>
          <w:szCs w:val="28"/>
        </w:rPr>
        <w:t>,</w:t>
      </w:r>
      <w:r w:rsidR="005B33ED" w:rsidRPr="00A03274">
        <w:rPr>
          <w:rFonts w:ascii="Times New Roman" w:hAnsi="Times New Roman"/>
          <w:sz w:val="28"/>
          <w:szCs w:val="28"/>
        </w:rPr>
        <w:t xml:space="preserve"> which remains an unmet readiness need.</w:t>
      </w:r>
    </w:p>
    <w:p w:rsidR="000A6A5A" w:rsidRPr="00A03274" w:rsidRDefault="000A6A5A" w:rsidP="003E7B88">
      <w:pPr>
        <w:spacing w:line="240" w:lineRule="auto"/>
        <w:rPr>
          <w:rFonts w:ascii="Times New Roman" w:hAnsi="Times New Roman"/>
          <w:sz w:val="28"/>
          <w:szCs w:val="28"/>
        </w:rPr>
      </w:pPr>
      <w:r>
        <w:rPr>
          <w:rFonts w:ascii="Times New Roman" w:hAnsi="Times New Roman"/>
          <w:sz w:val="28"/>
          <w:szCs w:val="28"/>
        </w:rPr>
        <w:lastRenderedPageBreak/>
        <w:t>The Department of Defense must also be called to task for the mishandling and disappearance of National Guard medical records in the OIF/OEF theaters and the shoddy administration of Guard and Reserve demobilization. Statistics published last year by the VA show that the VA denies National Guard and Reserve disability benefit compensation claims at four times the rate of those filed by active duty veterans. Lacking clear records to establish the service connection for their injuries</w:t>
      </w:r>
      <w:r w:rsidR="00A4504D">
        <w:rPr>
          <w:rFonts w:ascii="Times New Roman" w:hAnsi="Times New Roman"/>
          <w:sz w:val="28"/>
          <w:szCs w:val="28"/>
        </w:rPr>
        <w:t>,</w:t>
      </w:r>
      <w:r>
        <w:rPr>
          <w:rFonts w:ascii="Times New Roman" w:hAnsi="Times New Roman"/>
          <w:sz w:val="28"/>
          <w:szCs w:val="28"/>
        </w:rPr>
        <w:t xml:space="preserve"> our Guard members </w:t>
      </w:r>
      <w:r w:rsidR="00A4504D">
        <w:rPr>
          <w:rFonts w:ascii="Times New Roman" w:hAnsi="Times New Roman"/>
          <w:sz w:val="28"/>
          <w:szCs w:val="28"/>
        </w:rPr>
        <w:t>face failure</w:t>
      </w:r>
      <w:r>
        <w:rPr>
          <w:rFonts w:ascii="Times New Roman" w:hAnsi="Times New Roman"/>
          <w:sz w:val="28"/>
          <w:szCs w:val="28"/>
        </w:rPr>
        <w:t xml:space="preserve"> when they later file their VA disability claims for </w:t>
      </w:r>
      <w:r w:rsidR="00A4504D">
        <w:rPr>
          <w:rFonts w:ascii="Times New Roman" w:hAnsi="Times New Roman"/>
          <w:sz w:val="28"/>
          <w:szCs w:val="28"/>
        </w:rPr>
        <w:t xml:space="preserve">undocumented </w:t>
      </w:r>
      <w:r>
        <w:rPr>
          <w:rFonts w:ascii="Times New Roman" w:hAnsi="Times New Roman"/>
          <w:sz w:val="28"/>
          <w:szCs w:val="28"/>
        </w:rPr>
        <w:t xml:space="preserve">physical and behavioral injuries.  This is a blot on the integrity of our federal government in </w:t>
      </w:r>
      <w:r w:rsidR="00A4504D">
        <w:rPr>
          <w:rFonts w:ascii="Times New Roman" w:hAnsi="Times New Roman"/>
          <w:sz w:val="28"/>
          <w:szCs w:val="28"/>
        </w:rPr>
        <w:t>its</w:t>
      </w:r>
      <w:r>
        <w:rPr>
          <w:rFonts w:ascii="Times New Roman" w:hAnsi="Times New Roman"/>
          <w:sz w:val="28"/>
          <w:szCs w:val="28"/>
        </w:rPr>
        <w:t xml:space="preserve"> treatment of our veterans.  </w:t>
      </w:r>
      <w:r w:rsidR="00A4504D">
        <w:rPr>
          <w:rFonts w:ascii="Times New Roman" w:hAnsi="Times New Roman"/>
          <w:sz w:val="28"/>
          <w:szCs w:val="28"/>
        </w:rPr>
        <w:t xml:space="preserve">This Committee must seriously </w:t>
      </w:r>
      <w:r w:rsidR="00726D1F">
        <w:rPr>
          <w:rFonts w:ascii="Times New Roman" w:hAnsi="Times New Roman"/>
          <w:sz w:val="28"/>
          <w:szCs w:val="28"/>
        </w:rPr>
        <w:t xml:space="preserve">and separately in another hearing </w:t>
      </w:r>
      <w:r w:rsidR="00A4504D">
        <w:rPr>
          <w:rFonts w:ascii="Times New Roman" w:hAnsi="Times New Roman"/>
          <w:sz w:val="28"/>
          <w:szCs w:val="28"/>
        </w:rPr>
        <w:t xml:space="preserve">consider legislation to establish a presumption of service connection for certain war common injuries of </w:t>
      </w:r>
      <w:r w:rsidR="00973F58">
        <w:rPr>
          <w:rFonts w:ascii="Times New Roman" w:hAnsi="Times New Roman"/>
          <w:sz w:val="28"/>
          <w:szCs w:val="28"/>
        </w:rPr>
        <w:t>N</w:t>
      </w:r>
      <w:r w:rsidR="00A4504D">
        <w:rPr>
          <w:rFonts w:ascii="Times New Roman" w:hAnsi="Times New Roman"/>
          <w:sz w:val="28"/>
          <w:szCs w:val="28"/>
        </w:rPr>
        <w:t xml:space="preserve">ational Guard and Reserve veterans who later file disability benefit compensation claims based upon those injuries. </w:t>
      </w:r>
    </w:p>
    <w:p w:rsidR="0072489C" w:rsidRDefault="0072489C" w:rsidP="003E7B88">
      <w:pPr>
        <w:spacing w:line="240" w:lineRule="auto"/>
        <w:rPr>
          <w:rFonts w:ascii="Times New Roman" w:hAnsi="Times New Roman"/>
          <w:sz w:val="28"/>
          <w:szCs w:val="28"/>
        </w:rPr>
      </w:pPr>
      <w:r w:rsidRPr="00A03274">
        <w:rPr>
          <w:rFonts w:ascii="Times New Roman" w:hAnsi="Times New Roman"/>
          <w:sz w:val="28"/>
          <w:szCs w:val="28"/>
        </w:rPr>
        <w:t xml:space="preserve">Military service in the National Guard is uniquely community based. The culture of the National Guard remains little understood outside of its own circles. When the Department of Defense testifies before Congress stating its programmatic needs, it will likely recognize the indispensable role of the </w:t>
      </w:r>
      <w:r w:rsidR="00411AA5">
        <w:rPr>
          <w:rFonts w:ascii="Times New Roman" w:hAnsi="Times New Roman"/>
          <w:sz w:val="28"/>
          <w:szCs w:val="28"/>
        </w:rPr>
        <w:t xml:space="preserve">more cost efficient </w:t>
      </w:r>
      <w:r w:rsidRPr="00A03274">
        <w:rPr>
          <w:rFonts w:ascii="Times New Roman" w:hAnsi="Times New Roman"/>
          <w:sz w:val="28"/>
          <w:szCs w:val="28"/>
        </w:rPr>
        <w:t xml:space="preserve">National Guard as a vital </w:t>
      </w:r>
      <w:r w:rsidR="0065521E" w:rsidRPr="00A03274">
        <w:rPr>
          <w:rFonts w:ascii="Times New Roman" w:hAnsi="Times New Roman"/>
          <w:sz w:val="28"/>
          <w:szCs w:val="28"/>
        </w:rPr>
        <w:t>o</w:t>
      </w:r>
      <w:r w:rsidRPr="00A03274">
        <w:rPr>
          <w:rFonts w:ascii="Times New Roman" w:hAnsi="Times New Roman"/>
          <w:sz w:val="28"/>
          <w:szCs w:val="28"/>
        </w:rPr>
        <w:t xml:space="preserve">perational </w:t>
      </w:r>
      <w:r w:rsidR="0065521E" w:rsidRPr="00A03274">
        <w:rPr>
          <w:rFonts w:ascii="Times New Roman" w:hAnsi="Times New Roman"/>
          <w:sz w:val="28"/>
          <w:szCs w:val="28"/>
        </w:rPr>
        <w:t>f</w:t>
      </w:r>
      <w:r w:rsidRPr="00A03274">
        <w:rPr>
          <w:rFonts w:ascii="Times New Roman" w:hAnsi="Times New Roman"/>
          <w:sz w:val="28"/>
          <w:szCs w:val="28"/>
        </w:rPr>
        <w:t>orce</w:t>
      </w:r>
      <w:r w:rsidR="00590A35">
        <w:rPr>
          <w:rFonts w:ascii="Times New Roman" w:hAnsi="Times New Roman"/>
          <w:sz w:val="28"/>
          <w:szCs w:val="28"/>
        </w:rPr>
        <w:t>,</w:t>
      </w:r>
      <w:r w:rsidRPr="00A03274">
        <w:rPr>
          <w:rFonts w:ascii="Times New Roman" w:hAnsi="Times New Roman"/>
          <w:sz w:val="28"/>
          <w:szCs w:val="28"/>
        </w:rPr>
        <w:t xml:space="preserve"> </w:t>
      </w:r>
      <w:r w:rsidR="0065521E" w:rsidRPr="00A03274">
        <w:rPr>
          <w:rFonts w:ascii="Times New Roman" w:hAnsi="Times New Roman"/>
          <w:sz w:val="28"/>
          <w:szCs w:val="28"/>
        </w:rPr>
        <w:t>b</w:t>
      </w:r>
      <w:r w:rsidRPr="00A03274">
        <w:rPr>
          <w:rFonts w:ascii="Times New Roman" w:hAnsi="Times New Roman"/>
          <w:sz w:val="28"/>
          <w:szCs w:val="28"/>
        </w:rPr>
        <w:t>ut it will say little about</w:t>
      </w:r>
      <w:r w:rsidR="00590A35">
        <w:rPr>
          <w:rFonts w:ascii="Times New Roman" w:hAnsi="Times New Roman"/>
          <w:sz w:val="28"/>
          <w:szCs w:val="28"/>
        </w:rPr>
        <w:t>,</w:t>
      </w:r>
      <w:r w:rsidRPr="00A03274">
        <w:rPr>
          <w:rFonts w:ascii="Times New Roman" w:hAnsi="Times New Roman"/>
          <w:sz w:val="28"/>
          <w:szCs w:val="28"/>
        </w:rPr>
        <w:t xml:space="preserve"> and seek less to</w:t>
      </w:r>
      <w:r w:rsidR="00590A35">
        <w:rPr>
          <w:rFonts w:ascii="Times New Roman" w:hAnsi="Times New Roman"/>
          <w:sz w:val="28"/>
          <w:szCs w:val="28"/>
        </w:rPr>
        <w:t>,</w:t>
      </w:r>
      <w:r w:rsidRPr="00A03274">
        <w:rPr>
          <w:rFonts w:ascii="Times New Roman" w:hAnsi="Times New Roman"/>
          <w:sz w:val="28"/>
          <w:szCs w:val="28"/>
        </w:rPr>
        <w:t xml:space="preserve"> redress the benefit disparities, training challenges</w:t>
      </w:r>
      <w:r w:rsidR="00590A35">
        <w:rPr>
          <w:rFonts w:ascii="Times New Roman" w:hAnsi="Times New Roman"/>
          <w:sz w:val="28"/>
          <w:szCs w:val="28"/>
        </w:rPr>
        <w:t>,</w:t>
      </w:r>
      <w:r w:rsidRPr="00A03274">
        <w:rPr>
          <w:rFonts w:ascii="Times New Roman" w:hAnsi="Times New Roman"/>
          <w:sz w:val="28"/>
          <w:szCs w:val="28"/>
        </w:rPr>
        <w:t xml:space="preserve"> and unmet medical readiness issues for National Guard members and their families at the state level before, during</w:t>
      </w:r>
      <w:r w:rsidR="00590A35">
        <w:rPr>
          <w:rFonts w:ascii="Times New Roman" w:hAnsi="Times New Roman"/>
          <w:sz w:val="28"/>
          <w:szCs w:val="28"/>
        </w:rPr>
        <w:t>,</w:t>
      </w:r>
      <w:r w:rsidRPr="00A03274">
        <w:rPr>
          <w:rFonts w:ascii="Times New Roman" w:hAnsi="Times New Roman"/>
          <w:sz w:val="28"/>
          <w:szCs w:val="28"/>
        </w:rPr>
        <w:t xml:space="preserve"> and after deployment. We continue to ask </w:t>
      </w:r>
      <w:r w:rsidR="0065521E" w:rsidRPr="00A03274">
        <w:rPr>
          <w:rFonts w:ascii="Times New Roman" w:hAnsi="Times New Roman"/>
          <w:sz w:val="28"/>
          <w:szCs w:val="28"/>
        </w:rPr>
        <w:t xml:space="preserve">Congress to give the Guard </w:t>
      </w:r>
      <w:r w:rsidRPr="00A03274">
        <w:rPr>
          <w:rFonts w:ascii="Times New Roman" w:hAnsi="Times New Roman"/>
          <w:sz w:val="28"/>
          <w:szCs w:val="28"/>
        </w:rPr>
        <w:t>a fresh look with the best interests of the National Guard members</w:t>
      </w:r>
      <w:r w:rsidR="00C868A6" w:rsidRPr="00A03274">
        <w:rPr>
          <w:rFonts w:ascii="Times New Roman" w:hAnsi="Times New Roman"/>
          <w:sz w:val="28"/>
          <w:szCs w:val="28"/>
        </w:rPr>
        <w:t>,</w:t>
      </w:r>
      <w:r w:rsidRPr="00A03274">
        <w:rPr>
          <w:rFonts w:ascii="Times New Roman" w:hAnsi="Times New Roman"/>
          <w:sz w:val="28"/>
          <w:szCs w:val="28"/>
        </w:rPr>
        <w:t xml:space="preserve"> their families</w:t>
      </w:r>
      <w:r w:rsidR="00590A35">
        <w:rPr>
          <w:rFonts w:ascii="Times New Roman" w:hAnsi="Times New Roman"/>
          <w:sz w:val="28"/>
          <w:szCs w:val="28"/>
        </w:rPr>
        <w:t>,</w:t>
      </w:r>
      <w:r w:rsidRPr="00A03274">
        <w:rPr>
          <w:rFonts w:ascii="Times New Roman" w:hAnsi="Times New Roman"/>
          <w:sz w:val="28"/>
          <w:szCs w:val="28"/>
        </w:rPr>
        <w:t xml:space="preserve"> </w:t>
      </w:r>
      <w:r w:rsidR="00C868A6" w:rsidRPr="00A03274">
        <w:rPr>
          <w:rFonts w:ascii="Times New Roman" w:hAnsi="Times New Roman"/>
          <w:sz w:val="28"/>
          <w:szCs w:val="28"/>
        </w:rPr>
        <w:t>and the defense of the homeland in mind.</w:t>
      </w:r>
    </w:p>
    <w:p w:rsidR="00973F58" w:rsidRPr="0072517D" w:rsidRDefault="00973F58" w:rsidP="003E7B88">
      <w:pPr>
        <w:spacing w:line="240" w:lineRule="auto"/>
        <w:rPr>
          <w:rFonts w:ascii="Times New Roman" w:hAnsi="Times New Roman"/>
          <w:sz w:val="28"/>
          <w:szCs w:val="28"/>
        </w:rPr>
      </w:pPr>
      <w:r w:rsidRPr="0072517D">
        <w:rPr>
          <w:rFonts w:ascii="Times New Roman" w:hAnsi="Times New Roman"/>
          <w:b/>
          <w:bCs/>
          <w:sz w:val="28"/>
          <w:szCs w:val="28"/>
        </w:rPr>
        <w:t>FULLY LEVERAGE THE VET CENTER MODEL</w:t>
      </w:r>
    </w:p>
    <w:p w:rsidR="00973F58" w:rsidRDefault="00973F58" w:rsidP="00973F58">
      <w:pPr>
        <w:spacing w:line="240" w:lineRule="auto"/>
        <w:rPr>
          <w:rFonts w:ascii="Times New Roman" w:hAnsi="Times New Roman"/>
          <w:sz w:val="28"/>
          <w:szCs w:val="28"/>
        </w:rPr>
      </w:pPr>
      <w:r>
        <w:rPr>
          <w:rFonts w:ascii="Times New Roman" w:hAnsi="Times New Roman"/>
          <w:sz w:val="28"/>
          <w:szCs w:val="28"/>
        </w:rPr>
        <w:t>For  behavioral support, Guard veterans often look to the  stellar Vet Centers located throughout the country where they and their families can obtain confidential peer to peer counseling a</w:t>
      </w:r>
      <w:r w:rsidR="00584919">
        <w:rPr>
          <w:rFonts w:ascii="Times New Roman" w:hAnsi="Times New Roman"/>
          <w:sz w:val="28"/>
          <w:szCs w:val="28"/>
        </w:rPr>
        <w:t xml:space="preserve">s well as </w:t>
      </w:r>
      <w:r>
        <w:rPr>
          <w:rFonts w:ascii="Times New Roman" w:hAnsi="Times New Roman"/>
          <w:sz w:val="28"/>
          <w:szCs w:val="28"/>
        </w:rPr>
        <w:t>behavioral treatment from on site clinicians</w:t>
      </w:r>
      <w:r w:rsidR="008140FF">
        <w:rPr>
          <w:rFonts w:ascii="Times New Roman" w:hAnsi="Times New Roman"/>
          <w:sz w:val="28"/>
          <w:szCs w:val="28"/>
        </w:rPr>
        <w:t xml:space="preserve">; telehealth </w:t>
      </w:r>
      <w:r w:rsidR="00584919">
        <w:rPr>
          <w:rFonts w:ascii="Times New Roman" w:hAnsi="Times New Roman"/>
          <w:sz w:val="28"/>
          <w:szCs w:val="28"/>
        </w:rPr>
        <w:t xml:space="preserve">programs; </w:t>
      </w:r>
      <w:r>
        <w:rPr>
          <w:rFonts w:ascii="Times New Roman" w:hAnsi="Times New Roman"/>
          <w:sz w:val="28"/>
          <w:szCs w:val="28"/>
        </w:rPr>
        <w:t xml:space="preserve"> or </w:t>
      </w:r>
      <w:r w:rsidR="00584919">
        <w:rPr>
          <w:rFonts w:ascii="Times New Roman" w:hAnsi="Times New Roman"/>
          <w:sz w:val="28"/>
          <w:szCs w:val="28"/>
        </w:rPr>
        <w:t xml:space="preserve">from </w:t>
      </w:r>
      <w:r>
        <w:rPr>
          <w:rFonts w:ascii="Times New Roman" w:hAnsi="Times New Roman"/>
          <w:sz w:val="28"/>
          <w:szCs w:val="28"/>
        </w:rPr>
        <w:t xml:space="preserve">referrals to fee based clinicians </w:t>
      </w:r>
      <w:r w:rsidR="00584919">
        <w:rPr>
          <w:rFonts w:ascii="Times New Roman" w:hAnsi="Times New Roman"/>
          <w:sz w:val="28"/>
          <w:szCs w:val="28"/>
        </w:rPr>
        <w:t>paid for and pre approved by the Vet Centers.</w:t>
      </w:r>
      <w:r w:rsidRPr="00A03274">
        <w:rPr>
          <w:rFonts w:ascii="Times New Roman" w:hAnsi="Times New Roman"/>
          <w:sz w:val="28"/>
          <w:szCs w:val="28"/>
        </w:rPr>
        <w:t xml:space="preserve"> </w:t>
      </w:r>
    </w:p>
    <w:p w:rsidR="00973F58" w:rsidRDefault="00584919" w:rsidP="00973F58">
      <w:pPr>
        <w:spacing w:line="240" w:lineRule="auto"/>
        <w:rPr>
          <w:rFonts w:ascii="Times New Roman" w:hAnsi="Times New Roman"/>
          <w:sz w:val="28"/>
          <w:szCs w:val="28"/>
        </w:rPr>
      </w:pPr>
      <w:r>
        <w:rPr>
          <w:rFonts w:ascii="Times New Roman" w:hAnsi="Times New Roman"/>
          <w:sz w:val="28"/>
          <w:szCs w:val="28"/>
        </w:rPr>
        <w:t>C</w:t>
      </w:r>
      <w:r w:rsidR="00973F58">
        <w:rPr>
          <w:rFonts w:ascii="Times New Roman" w:hAnsi="Times New Roman"/>
          <w:sz w:val="28"/>
          <w:szCs w:val="28"/>
        </w:rPr>
        <w:t xml:space="preserve">onfidentiality is vital </w:t>
      </w:r>
      <w:r w:rsidR="00CF7787">
        <w:rPr>
          <w:rFonts w:ascii="Times New Roman" w:hAnsi="Times New Roman"/>
          <w:sz w:val="28"/>
          <w:szCs w:val="28"/>
        </w:rPr>
        <w:t>in</w:t>
      </w:r>
      <w:r w:rsidR="00973F58">
        <w:rPr>
          <w:rFonts w:ascii="Times New Roman" w:hAnsi="Times New Roman"/>
          <w:sz w:val="28"/>
          <w:szCs w:val="28"/>
        </w:rPr>
        <w:t xml:space="preserve"> bring</w:t>
      </w:r>
      <w:r w:rsidR="00CF7787">
        <w:rPr>
          <w:rFonts w:ascii="Times New Roman" w:hAnsi="Times New Roman"/>
          <w:sz w:val="28"/>
          <w:szCs w:val="28"/>
        </w:rPr>
        <w:t>ing</w:t>
      </w:r>
      <w:r w:rsidR="00973F58">
        <w:rPr>
          <w:rFonts w:ascii="Times New Roman" w:hAnsi="Times New Roman"/>
          <w:sz w:val="28"/>
          <w:szCs w:val="28"/>
        </w:rPr>
        <w:t xml:space="preserve"> our veterans still serving in the Guard to treatment in order to assuage real concerns about the sharing of medical records with the Department of Defense </w:t>
      </w:r>
      <w:r w:rsidR="00CF7787">
        <w:rPr>
          <w:rFonts w:ascii="Times New Roman" w:hAnsi="Times New Roman"/>
          <w:sz w:val="28"/>
          <w:szCs w:val="28"/>
        </w:rPr>
        <w:t xml:space="preserve">which </w:t>
      </w:r>
      <w:r w:rsidR="00973F58">
        <w:rPr>
          <w:rFonts w:ascii="Times New Roman" w:hAnsi="Times New Roman"/>
          <w:sz w:val="28"/>
          <w:szCs w:val="28"/>
        </w:rPr>
        <w:t>VA Medical Centers are authorized to do. The fee basing of referred care by the Vet Center to community providers</w:t>
      </w:r>
      <w:r>
        <w:rPr>
          <w:rFonts w:ascii="Times New Roman" w:hAnsi="Times New Roman"/>
          <w:sz w:val="28"/>
          <w:szCs w:val="28"/>
        </w:rPr>
        <w:t xml:space="preserve"> establishes a model for </w:t>
      </w:r>
      <w:r w:rsidR="00CF7787">
        <w:rPr>
          <w:rFonts w:ascii="Times New Roman" w:hAnsi="Times New Roman"/>
          <w:sz w:val="28"/>
          <w:szCs w:val="28"/>
        </w:rPr>
        <w:t>t</w:t>
      </w:r>
      <w:r w:rsidR="00973F58">
        <w:rPr>
          <w:rFonts w:ascii="Times New Roman" w:hAnsi="Times New Roman"/>
          <w:sz w:val="28"/>
          <w:szCs w:val="28"/>
        </w:rPr>
        <w:t>his Committee to consider expanding to close the treatment gaps in our rural communities.</w:t>
      </w:r>
      <w:r w:rsidR="008140FF">
        <w:rPr>
          <w:rFonts w:ascii="Times New Roman" w:hAnsi="Times New Roman"/>
          <w:sz w:val="28"/>
          <w:szCs w:val="28"/>
        </w:rPr>
        <w:t xml:space="preserve"> </w:t>
      </w:r>
      <w:r w:rsidR="00973F58">
        <w:rPr>
          <w:rFonts w:ascii="Times New Roman" w:hAnsi="Times New Roman"/>
          <w:sz w:val="28"/>
          <w:szCs w:val="28"/>
        </w:rPr>
        <w:t xml:space="preserve"> A voucher program administered by the Vet Centers authorizing paid for treatment to qualified community providers would </w:t>
      </w:r>
      <w:r w:rsidR="00973F58">
        <w:rPr>
          <w:rFonts w:ascii="Times New Roman" w:hAnsi="Times New Roman"/>
          <w:sz w:val="28"/>
          <w:szCs w:val="28"/>
        </w:rPr>
        <w:lastRenderedPageBreak/>
        <w:t xml:space="preserve">maximize scheduling flexibility and </w:t>
      </w:r>
      <w:r>
        <w:rPr>
          <w:rFonts w:ascii="Times New Roman" w:hAnsi="Times New Roman"/>
          <w:sz w:val="28"/>
          <w:szCs w:val="28"/>
        </w:rPr>
        <w:t xml:space="preserve">plug </w:t>
      </w:r>
      <w:r w:rsidR="00973F58">
        <w:rPr>
          <w:rFonts w:ascii="Times New Roman" w:hAnsi="Times New Roman"/>
          <w:sz w:val="28"/>
          <w:szCs w:val="28"/>
        </w:rPr>
        <w:t xml:space="preserve">direct access </w:t>
      </w:r>
      <w:r>
        <w:rPr>
          <w:rFonts w:ascii="Times New Roman" w:hAnsi="Times New Roman"/>
          <w:sz w:val="28"/>
          <w:szCs w:val="28"/>
        </w:rPr>
        <w:t xml:space="preserve">gaps </w:t>
      </w:r>
      <w:r w:rsidR="00973F58">
        <w:rPr>
          <w:rFonts w:ascii="Times New Roman" w:hAnsi="Times New Roman"/>
          <w:sz w:val="28"/>
          <w:szCs w:val="28"/>
        </w:rPr>
        <w:t xml:space="preserve">to care for our Guard veterans. </w:t>
      </w:r>
    </w:p>
    <w:p w:rsidR="00973F58" w:rsidRPr="00A03274" w:rsidRDefault="00973F58" w:rsidP="003E7B88">
      <w:pPr>
        <w:spacing w:line="240" w:lineRule="auto"/>
        <w:rPr>
          <w:rFonts w:ascii="Times New Roman" w:hAnsi="Times New Roman"/>
          <w:sz w:val="28"/>
          <w:szCs w:val="28"/>
        </w:rPr>
      </w:pPr>
    </w:p>
    <w:p w:rsidR="004E1B45" w:rsidRPr="00A03274" w:rsidRDefault="00BF5FDD" w:rsidP="003E7B88">
      <w:pPr>
        <w:spacing w:line="240" w:lineRule="auto"/>
        <w:rPr>
          <w:rFonts w:ascii="Times New Roman" w:hAnsi="Times New Roman"/>
          <w:b/>
          <w:sz w:val="28"/>
          <w:szCs w:val="28"/>
        </w:rPr>
      </w:pPr>
      <w:r w:rsidRPr="00A03274">
        <w:rPr>
          <w:rFonts w:ascii="Times New Roman" w:hAnsi="Times New Roman"/>
          <w:b/>
          <w:sz w:val="28"/>
          <w:szCs w:val="28"/>
        </w:rPr>
        <w:t xml:space="preserve">IMPLEMENT </w:t>
      </w:r>
      <w:r w:rsidR="00273307">
        <w:rPr>
          <w:rFonts w:ascii="Times New Roman" w:hAnsi="Times New Roman"/>
          <w:b/>
          <w:sz w:val="28"/>
          <w:szCs w:val="28"/>
        </w:rPr>
        <w:t xml:space="preserve">A VOUCHER PROGRAM FOR VETERAN </w:t>
      </w:r>
      <w:r w:rsidR="004F2F97" w:rsidRPr="00A03274">
        <w:rPr>
          <w:rFonts w:ascii="Times New Roman" w:hAnsi="Times New Roman"/>
          <w:b/>
          <w:sz w:val="28"/>
          <w:szCs w:val="28"/>
        </w:rPr>
        <w:t xml:space="preserve">COMMUNITY BASED </w:t>
      </w:r>
      <w:r w:rsidR="0072489C" w:rsidRPr="00A03274">
        <w:rPr>
          <w:rFonts w:ascii="Times New Roman" w:hAnsi="Times New Roman"/>
          <w:b/>
          <w:sz w:val="28"/>
          <w:szCs w:val="28"/>
        </w:rPr>
        <w:t xml:space="preserve">MENTAL HEALTH </w:t>
      </w:r>
      <w:r w:rsidR="004F2F97" w:rsidRPr="00A03274">
        <w:rPr>
          <w:rFonts w:ascii="Times New Roman" w:hAnsi="Times New Roman"/>
          <w:b/>
          <w:sz w:val="28"/>
          <w:szCs w:val="28"/>
        </w:rPr>
        <w:t>CARE</w:t>
      </w:r>
      <w:r w:rsidR="00273307">
        <w:rPr>
          <w:rFonts w:ascii="Times New Roman" w:hAnsi="Times New Roman"/>
          <w:b/>
          <w:sz w:val="28"/>
          <w:szCs w:val="28"/>
        </w:rPr>
        <w:t xml:space="preserve"> </w:t>
      </w:r>
    </w:p>
    <w:p w:rsidR="00522F43" w:rsidRPr="00A03274" w:rsidRDefault="004B6C7D" w:rsidP="003E7B88">
      <w:pPr>
        <w:pStyle w:val="ListParagraph"/>
        <w:spacing w:line="240" w:lineRule="auto"/>
        <w:ind w:left="0"/>
        <w:rPr>
          <w:rFonts w:ascii="Times New Roman" w:hAnsi="Times New Roman"/>
          <w:sz w:val="28"/>
          <w:szCs w:val="28"/>
        </w:rPr>
      </w:pPr>
      <w:r>
        <w:rPr>
          <w:rStyle w:val="ft"/>
          <w:rFonts w:ascii="Times New Roman" w:hAnsi="Times New Roman"/>
          <w:color w:val="000000"/>
          <w:sz w:val="28"/>
          <w:szCs w:val="28"/>
        </w:rPr>
        <w:t>T</w:t>
      </w:r>
      <w:r w:rsidR="0045070E" w:rsidRPr="00A03274">
        <w:rPr>
          <w:rFonts w:ascii="Times New Roman" w:hAnsi="Times New Roman"/>
          <w:sz w:val="28"/>
          <w:szCs w:val="28"/>
        </w:rPr>
        <w:t>he issues of veterans’ unemployment and mental health maintenance cannot be separated. Before veterans can maintain ga</w:t>
      </w:r>
      <w:r>
        <w:rPr>
          <w:rFonts w:ascii="Times New Roman" w:hAnsi="Times New Roman"/>
          <w:sz w:val="28"/>
          <w:szCs w:val="28"/>
        </w:rPr>
        <w:t>inful employment in a challenging</w:t>
      </w:r>
      <w:r w:rsidR="0045070E" w:rsidRPr="00A03274">
        <w:rPr>
          <w:rFonts w:ascii="Times New Roman" w:hAnsi="Times New Roman"/>
          <w:sz w:val="28"/>
          <w:szCs w:val="28"/>
        </w:rPr>
        <w:t xml:space="preserve"> job environment, they must be able to maintain a </w:t>
      </w:r>
      <w:r>
        <w:rPr>
          <w:rFonts w:ascii="Times New Roman" w:hAnsi="Times New Roman"/>
          <w:sz w:val="28"/>
          <w:szCs w:val="28"/>
        </w:rPr>
        <w:t xml:space="preserve">healthy mental status </w:t>
      </w:r>
      <w:r w:rsidR="0045070E" w:rsidRPr="00A03274">
        <w:rPr>
          <w:rFonts w:ascii="Times New Roman" w:hAnsi="Times New Roman"/>
          <w:sz w:val="28"/>
          <w:szCs w:val="28"/>
        </w:rPr>
        <w:t>and establish supportive social networks.</w:t>
      </w:r>
    </w:p>
    <w:p w:rsidR="0045070E" w:rsidRPr="00A03274" w:rsidRDefault="004B6C7D" w:rsidP="003E7B88">
      <w:pPr>
        <w:spacing w:line="240" w:lineRule="auto"/>
        <w:rPr>
          <w:rFonts w:ascii="Times New Roman" w:hAnsi="Times New Roman"/>
          <w:sz w:val="28"/>
          <w:szCs w:val="28"/>
        </w:rPr>
      </w:pPr>
      <w:r>
        <w:rPr>
          <w:rFonts w:ascii="Times New Roman" w:hAnsi="Times New Roman"/>
          <w:sz w:val="28"/>
          <w:szCs w:val="28"/>
        </w:rPr>
        <w:t>In 2007, t</w:t>
      </w:r>
      <w:r w:rsidR="0045070E" w:rsidRPr="00A03274">
        <w:rPr>
          <w:rFonts w:ascii="Times New Roman" w:hAnsi="Times New Roman"/>
          <w:sz w:val="28"/>
          <w:szCs w:val="28"/>
        </w:rPr>
        <w:t xml:space="preserve">he Rand Corporation published </w:t>
      </w:r>
      <w:r>
        <w:rPr>
          <w:rFonts w:ascii="Times New Roman" w:hAnsi="Times New Roman"/>
          <w:sz w:val="28"/>
          <w:szCs w:val="28"/>
        </w:rPr>
        <w:t xml:space="preserve">a </w:t>
      </w:r>
      <w:r w:rsidR="0045070E" w:rsidRPr="00A03274">
        <w:rPr>
          <w:rFonts w:ascii="Times New Roman" w:hAnsi="Times New Roman"/>
          <w:sz w:val="28"/>
          <w:szCs w:val="28"/>
        </w:rPr>
        <w:t>study</w:t>
      </w:r>
      <w:r>
        <w:rPr>
          <w:rFonts w:ascii="Times New Roman" w:hAnsi="Times New Roman"/>
          <w:sz w:val="28"/>
          <w:szCs w:val="28"/>
        </w:rPr>
        <w:t xml:space="preserve"> titled</w:t>
      </w:r>
      <w:r w:rsidR="0045070E" w:rsidRPr="00A03274">
        <w:rPr>
          <w:rFonts w:ascii="Times New Roman" w:hAnsi="Times New Roman"/>
          <w:sz w:val="28"/>
          <w:szCs w:val="28"/>
        </w:rPr>
        <w:t>, “The Invisible wounds of War</w:t>
      </w:r>
      <w:r>
        <w:rPr>
          <w:rFonts w:ascii="Times New Roman" w:hAnsi="Times New Roman"/>
          <w:sz w:val="28"/>
          <w:szCs w:val="28"/>
        </w:rPr>
        <w:t>.</w:t>
      </w:r>
      <w:r w:rsidR="0045070E" w:rsidRPr="00A03274">
        <w:rPr>
          <w:rFonts w:ascii="Times New Roman" w:hAnsi="Times New Roman"/>
          <w:sz w:val="28"/>
          <w:szCs w:val="28"/>
        </w:rPr>
        <w:t xml:space="preserve">” </w:t>
      </w:r>
      <w:r>
        <w:rPr>
          <w:rFonts w:ascii="Times New Roman" w:hAnsi="Times New Roman"/>
          <w:sz w:val="28"/>
          <w:szCs w:val="28"/>
        </w:rPr>
        <w:t xml:space="preserve">It </w:t>
      </w:r>
      <w:r w:rsidR="0045070E" w:rsidRPr="00A03274">
        <w:rPr>
          <w:rFonts w:ascii="Times New Roman" w:hAnsi="Times New Roman"/>
          <w:sz w:val="28"/>
          <w:szCs w:val="28"/>
        </w:rPr>
        <w:t xml:space="preserve">found that </w:t>
      </w:r>
      <w:r>
        <w:rPr>
          <w:rFonts w:ascii="Times New Roman" w:hAnsi="Times New Roman"/>
          <w:sz w:val="28"/>
          <w:szCs w:val="28"/>
        </w:rPr>
        <w:t xml:space="preserve">at the time </w:t>
      </w:r>
      <w:r w:rsidR="0045070E" w:rsidRPr="00A03274">
        <w:rPr>
          <w:rFonts w:ascii="Times New Roman" w:hAnsi="Times New Roman"/>
          <w:sz w:val="28"/>
          <w:szCs w:val="28"/>
        </w:rPr>
        <w:t>300,000 veterans of Operation Iraqi Freedom and Operation enduring Freedom suffered from either PTSD or major depression. This number can only have grown after five more years of war. The harmful effects of these untreated invisible wounds on our veterans hinder their ability to reintegrate with their families and communitie</w:t>
      </w:r>
      <w:r>
        <w:rPr>
          <w:rFonts w:ascii="Times New Roman" w:hAnsi="Times New Roman"/>
          <w:sz w:val="28"/>
          <w:szCs w:val="28"/>
        </w:rPr>
        <w:t>s,</w:t>
      </w:r>
      <w:r w:rsidR="0045070E" w:rsidRPr="00A03274">
        <w:rPr>
          <w:rFonts w:ascii="Times New Roman" w:hAnsi="Times New Roman"/>
          <w:sz w:val="28"/>
          <w:szCs w:val="28"/>
        </w:rPr>
        <w:t xml:space="preserve"> work productively</w:t>
      </w:r>
      <w:r>
        <w:rPr>
          <w:rFonts w:ascii="Times New Roman" w:hAnsi="Times New Roman"/>
          <w:sz w:val="28"/>
          <w:szCs w:val="28"/>
        </w:rPr>
        <w:t>,</w:t>
      </w:r>
      <w:r w:rsidR="0045070E" w:rsidRPr="00A03274">
        <w:rPr>
          <w:rFonts w:ascii="Times New Roman" w:hAnsi="Times New Roman"/>
          <w:sz w:val="28"/>
          <w:szCs w:val="28"/>
        </w:rPr>
        <w:t xml:space="preserve"> and </w:t>
      </w:r>
      <w:r w:rsidR="002115A8" w:rsidRPr="00A03274">
        <w:rPr>
          <w:rFonts w:ascii="Times New Roman" w:hAnsi="Times New Roman"/>
          <w:sz w:val="28"/>
          <w:szCs w:val="28"/>
        </w:rPr>
        <w:t xml:space="preserve">to </w:t>
      </w:r>
      <w:r w:rsidR="0045070E" w:rsidRPr="00A03274">
        <w:rPr>
          <w:rFonts w:ascii="Times New Roman" w:hAnsi="Times New Roman"/>
          <w:sz w:val="28"/>
          <w:szCs w:val="28"/>
        </w:rPr>
        <w:t>live independently</w:t>
      </w:r>
      <w:r w:rsidR="002115A8" w:rsidRPr="00A03274">
        <w:rPr>
          <w:rFonts w:ascii="Times New Roman" w:hAnsi="Times New Roman"/>
          <w:sz w:val="28"/>
          <w:szCs w:val="28"/>
        </w:rPr>
        <w:t xml:space="preserve"> and peacefully</w:t>
      </w:r>
      <w:r w:rsidR="0045070E" w:rsidRPr="00A03274">
        <w:rPr>
          <w:rFonts w:ascii="Times New Roman" w:hAnsi="Times New Roman"/>
          <w:sz w:val="28"/>
          <w:szCs w:val="28"/>
        </w:rPr>
        <w:t xml:space="preserve">. </w:t>
      </w:r>
    </w:p>
    <w:p w:rsidR="0045070E" w:rsidRDefault="0045070E" w:rsidP="003E7B88">
      <w:pPr>
        <w:spacing w:line="240" w:lineRule="auto"/>
        <w:rPr>
          <w:rFonts w:ascii="Times New Roman" w:hAnsi="Times New Roman"/>
          <w:sz w:val="28"/>
          <w:szCs w:val="28"/>
        </w:rPr>
      </w:pPr>
      <w:r w:rsidRPr="00A03274">
        <w:rPr>
          <w:rFonts w:ascii="Times New Roman" w:hAnsi="Times New Roman"/>
          <w:sz w:val="28"/>
          <w:szCs w:val="28"/>
        </w:rPr>
        <w:t>Rand recommended that a network of local, state</w:t>
      </w:r>
      <w:r w:rsidR="001B45B9">
        <w:rPr>
          <w:rFonts w:ascii="Times New Roman" w:hAnsi="Times New Roman"/>
          <w:sz w:val="28"/>
          <w:szCs w:val="28"/>
        </w:rPr>
        <w:t>,</w:t>
      </w:r>
      <w:r w:rsidRPr="00A03274">
        <w:rPr>
          <w:rFonts w:ascii="Times New Roman" w:hAnsi="Times New Roman"/>
          <w:sz w:val="28"/>
          <w:szCs w:val="28"/>
        </w:rPr>
        <w:t xml:space="preserve"> and federal resources centered at the community level be available to deliver evidence</w:t>
      </w:r>
      <w:r w:rsidR="001B45B9">
        <w:rPr>
          <w:rFonts w:ascii="Times New Roman" w:hAnsi="Times New Roman"/>
          <w:sz w:val="28"/>
          <w:szCs w:val="28"/>
        </w:rPr>
        <w:t>-</w:t>
      </w:r>
      <w:r w:rsidRPr="00A03274">
        <w:rPr>
          <w:rFonts w:ascii="Times New Roman" w:hAnsi="Times New Roman"/>
          <w:sz w:val="28"/>
          <w:szCs w:val="28"/>
        </w:rPr>
        <w:t xml:space="preserve">based care to veterans whenever and wherever they are located. </w:t>
      </w:r>
      <w:r w:rsidR="0078248F" w:rsidRPr="00A03274">
        <w:rPr>
          <w:rFonts w:ascii="Times New Roman" w:hAnsi="Times New Roman"/>
          <w:sz w:val="28"/>
          <w:szCs w:val="28"/>
        </w:rPr>
        <w:t xml:space="preserve">Veterans must have the ability to utilize trained and certified services in their communities. </w:t>
      </w:r>
      <w:r w:rsidRPr="00A03274">
        <w:rPr>
          <w:rFonts w:ascii="Times New Roman" w:hAnsi="Times New Roman"/>
          <w:sz w:val="28"/>
          <w:szCs w:val="28"/>
        </w:rPr>
        <w:t xml:space="preserve">In addition to training providers, the VA must educate veterans and their families on how to recognize the signs of behavioral illness and how and where to obtain treatment. </w:t>
      </w:r>
    </w:p>
    <w:p w:rsidR="00032752" w:rsidRPr="00A03274" w:rsidRDefault="00032752" w:rsidP="003E7B88">
      <w:pPr>
        <w:spacing w:line="240" w:lineRule="auto"/>
        <w:rPr>
          <w:rFonts w:ascii="Times New Roman" w:hAnsi="Times New Roman"/>
          <w:sz w:val="28"/>
          <w:szCs w:val="28"/>
        </w:rPr>
      </w:pPr>
      <w:r>
        <w:rPr>
          <w:rFonts w:ascii="Times New Roman" w:hAnsi="Times New Roman"/>
          <w:sz w:val="28"/>
          <w:szCs w:val="28"/>
        </w:rPr>
        <w:t>VA and Vet Center f</w:t>
      </w:r>
      <w:r w:rsidRPr="00A03274">
        <w:rPr>
          <w:rFonts w:ascii="Times New Roman" w:hAnsi="Times New Roman"/>
          <w:sz w:val="28"/>
          <w:szCs w:val="28"/>
        </w:rPr>
        <w:t>acilities are often located hundreds of miles from our National Guard veterans living in rural areas. Requiring a veteran, once employed, to drive hundreds of miles to obtain care at a VA facility necessitates the veteran taking time off from work</w:t>
      </w:r>
      <w:r w:rsidR="00CC08A5">
        <w:rPr>
          <w:rFonts w:ascii="Times New Roman" w:hAnsi="Times New Roman"/>
          <w:sz w:val="28"/>
          <w:szCs w:val="28"/>
        </w:rPr>
        <w:t xml:space="preserve"> for reasons likely difficult to explain to an employer. M</w:t>
      </w:r>
      <w:r w:rsidRPr="00A03274">
        <w:rPr>
          <w:rFonts w:ascii="Times New Roman" w:hAnsi="Times New Roman"/>
          <w:sz w:val="28"/>
          <w:szCs w:val="28"/>
        </w:rPr>
        <w:t>ost employe</w:t>
      </w:r>
      <w:r>
        <w:rPr>
          <w:rFonts w:ascii="Times New Roman" w:hAnsi="Times New Roman"/>
          <w:sz w:val="28"/>
          <w:szCs w:val="28"/>
        </w:rPr>
        <w:t>es</w:t>
      </w:r>
      <w:r w:rsidRPr="00A03274">
        <w:rPr>
          <w:rFonts w:ascii="Times New Roman" w:hAnsi="Times New Roman"/>
          <w:sz w:val="28"/>
          <w:szCs w:val="28"/>
        </w:rPr>
        <w:t xml:space="preserve"> can ill afford</w:t>
      </w:r>
      <w:r w:rsidR="00CC08A5">
        <w:rPr>
          <w:rFonts w:ascii="Times New Roman" w:hAnsi="Times New Roman"/>
          <w:sz w:val="28"/>
          <w:szCs w:val="28"/>
        </w:rPr>
        <w:t xml:space="preserve"> to miss work</w:t>
      </w:r>
      <w:r w:rsidRPr="00A03274">
        <w:rPr>
          <w:rFonts w:ascii="Times New Roman" w:hAnsi="Times New Roman"/>
          <w:sz w:val="28"/>
          <w:szCs w:val="28"/>
        </w:rPr>
        <w:t xml:space="preserve">, particularly after an extended absence from deployment in the case of our Guard veterans. The VA needs to leverage community resources to proactively engage veterans in caring for </w:t>
      </w:r>
      <w:r w:rsidR="00CC08A5">
        <w:rPr>
          <w:rFonts w:ascii="Times New Roman" w:hAnsi="Times New Roman"/>
          <w:sz w:val="28"/>
          <w:szCs w:val="28"/>
        </w:rPr>
        <w:t xml:space="preserve">their </w:t>
      </w:r>
      <w:r w:rsidRPr="00A03274">
        <w:rPr>
          <w:rFonts w:ascii="Times New Roman" w:hAnsi="Times New Roman"/>
          <w:sz w:val="28"/>
          <w:szCs w:val="28"/>
        </w:rPr>
        <w:t>mental health needs in a confidential and convenient manner that does not require long distance travel or delayed appointments.</w:t>
      </w:r>
    </w:p>
    <w:p w:rsidR="003C6012" w:rsidRDefault="0078248F" w:rsidP="003E7B88">
      <w:pPr>
        <w:spacing w:line="240" w:lineRule="auto"/>
        <w:rPr>
          <w:rFonts w:ascii="Times New Roman" w:hAnsi="Times New Roman"/>
          <w:sz w:val="28"/>
          <w:szCs w:val="28"/>
        </w:rPr>
      </w:pPr>
      <w:r w:rsidRPr="00A03274">
        <w:rPr>
          <w:rFonts w:ascii="Times New Roman" w:hAnsi="Times New Roman"/>
          <w:sz w:val="28"/>
          <w:szCs w:val="28"/>
        </w:rPr>
        <w:t>T</w:t>
      </w:r>
      <w:r w:rsidR="0045070E" w:rsidRPr="00A03274">
        <w:rPr>
          <w:rFonts w:ascii="Times New Roman" w:hAnsi="Times New Roman"/>
          <w:sz w:val="28"/>
          <w:szCs w:val="28"/>
        </w:rPr>
        <w:t>o f</w:t>
      </w:r>
      <w:r w:rsidRPr="00A03274">
        <w:rPr>
          <w:rFonts w:ascii="Times New Roman" w:hAnsi="Times New Roman"/>
          <w:sz w:val="28"/>
          <w:szCs w:val="28"/>
        </w:rPr>
        <w:t xml:space="preserve">acilitate the </w:t>
      </w:r>
      <w:r w:rsidR="0045070E" w:rsidRPr="00A03274">
        <w:rPr>
          <w:rFonts w:ascii="Times New Roman" w:hAnsi="Times New Roman"/>
          <w:sz w:val="28"/>
          <w:szCs w:val="28"/>
        </w:rPr>
        <w:t>leverag</w:t>
      </w:r>
      <w:r w:rsidRPr="00A03274">
        <w:rPr>
          <w:rFonts w:ascii="Times New Roman" w:hAnsi="Times New Roman"/>
          <w:sz w:val="28"/>
          <w:szCs w:val="28"/>
        </w:rPr>
        <w:t>ing of mental</w:t>
      </w:r>
      <w:r w:rsidR="0045070E" w:rsidRPr="00A03274">
        <w:rPr>
          <w:rFonts w:ascii="Times New Roman" w:hAnsi="Times New Roman"/>
          <w:sz w:val="28"/>
          <w:szCs w:val="28"/>
        </w:rPr>
        <w:t xml:space="preserve"> health care providers in our communities</w:t>
      </w:r>
      <w:r w:rsidRPr="00A03274">
        <w:rPr>
          <w:rFonts w:ascii="Times New Roman" w:hAnsi="Times New Roman"/>
          <w:sz w:val="28"/>
          <w:szCs w:val="28"/>
        </w:rPr>
        <w:t xml:space="preserve">, </w:t>
      </w:r>
      <w:r w:rsidR="0045070E" w:rsidRPr="00A03274">
        <w:rPr>
          <w:rFonts w:ascii="Times New Roman" w:hAnsi="Times New Roman"/>
          <w:sz w:val="28"/>
          <w:szCs w:val="28"/>
        </w:rPr>
        <w:t xml:space="preserve">the VA </w:t>
      </w:r>
      <w:r w:rsidR="003C6012">
        <w:rPr>
          <w:rFonts w:ascii="Times New Roman" w:hAnsi="Times New Roman"/>
          <w:sz w:val="28"/>
          <w:szCs w:val="28"/>
        </w:rPr>
        <w:t xml:space="preserve">through its Office of Mental Health Services or through its highly effective Vet Centers </w:t>
      </w:r>
      <w:r w:rsidR="0045070E" w:rsidRPr="00A03274">
        <w:rPr>
          <w:rFonts w:ascii="Times New Roman" w:hAnsi="Times New Roman"/>
          <w:sz w:val="28"/>
          <w:szCs w:val="28"/>
        </w:rPr>
        <w:t xml:space="preserve">can </w:t>
      </w:r>
      <w:r w:rsidR="002115A8" w:rsidRPr="00A03274">
        <w:rPr>
          <w:rFonts w:ascii="Times New Roman" w:hAnsi="Times New Roman"/>
          <w:sz w:val="28"/>
          <w:szCs w:val="28"/>
        </w:rPr>
        <w:t xml:space="preserve">actively </w:t>
      </w:r>
      <w:r w:rsidR="0045070E" w:rsidRPr="00A03274">
        <w:rPr>
          <w:rFonts w:ascii="Times New Roman" w:hAnsi="Times New Roman"/>
          <w:sz w:val="28"/>
          <w:szCs w:val="28"/>
        </w:rPr>
        <w:t xml:space="preserve">exercise its </w:t>
      </w:r>
      <w:r w:rsidR="0072517D">
        <w:rPr>
          <w:rFonts w:ascii="Times New Roman" w:hAnsi="Times New Roman"/>
          <w:sz w:val="28"/>
          <w:szCs w:val="28"/>
        </w:rPr>
        <w:t xml:space="preserve">authority </w:t>
      </w:r>
      <w:r w:rsidRPr="00A03274">
        <w:rPr>
          <w:rFonts w:ascii="Times New Roman" w:hAnsi="Times New Roman"/>
          <w:sz w:val="28"/>
          <w:szCs w:val="28"/>
        </w:rPr>
        <w:t>to contract with private entities in local communities</w:t>
      </w:r>
      <w:r w:rsidR="001B45B9">
        <w:rPr>
          <w:rFonts w:ascii="Times New Roman" w:hAnsi="Times New Roman"/>
          <w:sz w:val="28"/>
          <w:szCs w:val="28"/>
        </w:rPr>
        <w:t>,</w:t>
      </w:r>
      <w:r w:rsidRPr="00A03274">
        <w:rPr>
          <w:rFonts w:ascii="Times New Roman" w:hAnsi="Times New Roman"/>
          <w:sz w:val="28"/>
          <w:szCs w:val="28"/>
        </w:rPr>
        <w:t xml:space="preserve"> or creatively implement </w:t>
      </w:r>
      <w:r w:rsidR="00032752">
        <w:rPr>
          <w:rFonts w:ascii="Times New Roman" w:hAnsi="Times New Roman"/>
          <w:sz w:val="28"/>
          <w:szCs w:val="28"/>
        </w:rPr>
        <w:t xml:space="preserve">a </w:t>
      </w:r>
      <w:r w:rsidR="0045070E" w:rsidRPr="00A03274">
        <w:rPr>
          <w:rFonts w:ascii="Times New Roman" w:hAnsi="Times New Roman"/>
          <w:sz w:val="28"/>
          <w:szCs w:val="28"/>
        </w:rPr>
        <w:t xml:space="preserve">voucher </w:t>
      </w:r>
      <w:r w:rsidR="00032752">
        <w:rPr>
          <w:rFonts w:ascii="Times New Roman" w:hAnsi="Times New Roman"/>
          <w:sz w:val="28"/>
          <w:szCs w:val="28"/>
        </w:rPr>
        <w:t>program</w:t>
      </w:r>
      <w:r w:rsidR="0045070E" w:rsidRPr="00A03274">
        <w:rPr>
          <w:rFonts w:ascii="Times New Roman" w:hAnsi="Times New Roman"/>
          <w:sz w:val="28"/>
          <w:szCs w:val="28"/>
        </w:rPr>
        <w:t xml:space="preserve"> that w</w:t>
      </w:r>
      <w:r w:rsidRPr="00A03274">
        <w:rPr>
          <w:rFonts w:ascii="Times New Roman" w:hAnsi="Times New Roman"/>
          <w:sz w:val="28"/>
          <w:szCs w:val="28"/>
        </w:rPr>
        <w:t>ould</w:t>
      </w:r>
      <w:r w:rsidR="001B45B9">
        <w:rPr>
          <w:rFonts w:ascii="Times New Roman" w:hAnsi="Times New Roman"/>
          <w:sz w:val="28"/>
          <w:szCs w:val="28"/>
        </w:rPr>
        <w:t xml:space="preserve"> allow our </w:t>
      </w:r>
      <w:r w:rsidR="001B45B9">
        <w:rPr>
          <w:rFonts w:ascii="Times New Roman" w:hAnsi="Times New Roman"/>
          <w:sz w:val="28"/>
          <w:szCs w:val="28"/>
        </w:rPr>
        <w:lastRenderedPageBreak/>
        <w:t>veterans to seek fee-</w:t>
      </w:r>
      <w:r w:rsidR="00032752">
        <w:rPr>
          <w:rFonts w:ascii="Times New Roman" w:hAnsi="Times New Roman"/>
          <w:sz w:val="28"/>
          <w:szCs w:val="28"/>
        </w:rPr>
        <w:t xml:space="preserve">based treatment </w:t>
      </w:r>
      <w:r w:rsidR="00CC08A5">
        <w:rPr>
          <w:rFonts w:ascii="Times New Roman" w:hAnsi="Times New Roman"/>
          <w:sz w:val="28"/>
          <w:szCs w:val="28"/>
        </w:rPr>
        <w:t xml:space="preserve">locally </w:t>
      </w:r>
      <w:r w:rsidR="00032752">
        <w:rPr>
          <w:rFonts w:ascii="Times New Roman" w:hAnsi="Times New Roman"/>
          <w:sz w:val="28"/>
          <w:szCs w:val="28"/>
        </w:rPr>
        <w:t xml:space="preserve">with </w:t>
      </w:r>
      <w:r w:rsidR="0045070E" w:rsidRPr="00A03274">
        <w:rPr>
          <w:rFonts w:ascii="Times New Roman" w:hAnsi="Times New Roman"/>
          <w:sz w:val="28"/>
          <w:szCs w:val="28"/>
        </w:rPr>
        <w:t>certified providers outside the brick and mortar of the Veterans Administration facilitie</w:t>
      </w:r>
      <w:r w:rsidRPr="00A03274">
        <w:rPr>
          <w:rFonts w:ascii="Times New Roman" w:hAnsi="Times New Roman"/>
          <w:sz w:val="28"/>
          <w:szCs w:val="28"/>
        </w:rPr>
        <w:t>s</w:t>
      </w:r>
      <w:r w:rsidR="003C6012">
        <w:rPr>
          <w:rFonts w:ascii="Times New Roman" w:hAnsi="Times New Roman"/>
          <w:sz w:val="28"/>
          <w:szCs w:val="28"/>
        </w:rPr>
        <w:t xml:space="preserve"> and even the Vet Centers.</w:t>
      </w:r>
    </w:p>
    <w:p w:rsidR="006030FA" w:rsidRDefault="003C6012" w:rsidP="003E7B88">
      <w:pPr>
        <w:spacing w:line="240" w:lineRule="auto"/>
        <w:rPr>
          <w:rFonts w:ascii="Times New Roman" w:hAnsi="Times New Roman"/>
          <w:sz w:val="28"/>
          <w:szCs w:val="28"/>
        </w:rPr>
      </w:pPr>
      <w:r>
        <w:rPr>
          <w:rFonts w:ascii="Times New Roman" w:hAnsi="Times New Roman"/>
          <w:sz w:val="28"/>
          <w:szCs w:val="28"/>
        </w:rPr>
        <w:t>The Vet Center in Spokane for example serves an area as big as the state of Pennsylvania. It is not practical for veterans in this catchment area to drive hundreds of miles to seek counseling or behavioral clinical care.</w:t>
      </w:r>
      <w:r w:rsidRPr="00A03274">
        <w:rPr>
          <w:rFonts w:ascii="Times New Roman" w:hAnsi="Times New Roman"/>
          <w:sz w:val="28"/>
          <w:szCs w:val="28"/>
        </w:rPr>
        <w:t xml:space="preserve"> </w:t>
      </w:r>
      <w:r>
        <w:rPr>
          <w:rFonts w:ascii="Times New Roman" w:hAnsi="Times New Roman"/>
          <w:sz w:val="28"/>
          <w:szCs w:val="28"/>
        </w:rPr>
        <w:t xml:space="preserve">That Vet Center pre screens fee based providers to whom it will refer veterans for confidential treatment in its management area. It also monitors the process to make sure the veteran is actually receiving care paid for by the Vet Center. This system already works. </w:t>
      </w:r>
      <w:r w:rsidR="006030FA">
        <w:rPr>
          <w:rFonts w:ascii="Times New Roman" w:hAnsi="Times New Roman"/>
          <w:sz w:val="28"/>
          <w:szCs w:val="28"/>
        </w:rPr>
        <w:t>However, a</w:t>
      </w:r>
      <w:r>
        <w:rPr>
          <w:rFonts w:ascii="Times New Roman" w:hAnsi="Times New Roman"/>
          <w:sz w:val="28"/>
          <w:szCs w:val="28"/>
        </w:rPr>
        <w:t xml:space="preserve"> voucher process would </w:t>
      </w:r>
      <w:r w:rsidR="006030FA">
        <w:rPr>
          <w:rFonts w:ascii="Times New Roman" w:hAnsi="Times New Roman"/>
          <w:sz w:val="28"/>
          <w:szCs w:val="28"/>
        </w:rPr>
        <w:t xml:space="preserve">improve efficiencies by </w:t>
      </w:r>
      <w:r>
        <w:rPr>
          <w:rFonts w:ascii="Times New Roman" w:hAnsi="Times New Roman"/>
          <w:sz w:val="28"/>
          <w:szCs w:val="28"/>
        </w:rPr>
        <w:t>reliev</w:t>
      </w:r>
      <w:r w:rsidR="006030FA">
        <w:rPr>
          <w:rFonts w:ascii="Times New Roman" w:hAnsi="Times New Roman"/>
          <w:sz w:val="28"/>
          <w:szCs w:val="28"/>
        </w:rPr>
        <w:t>ing</w:t>
      </w:r>
      <w:r>
        <w:rPr>
          <w:rFonts w:ascii="Times New Roman" w:hAnsi="Times New Roman"/>
          <w:sz w:val="28"/>
          <w:szCs w:val="28"/>
        </w:rPr>
        <w:t xml:space="preserve"> the Vet Center of its scheduling burden </w:t>
      </w:r>
      <w:r w:rsidR="006030FA">
        <w:rPr>
          <w:rFonts w:ascii="Times New Roman" w:hAnsi="Times New Roman"/>
          <w:sz w:val="28"/>
          <w:szCs w:val="28"/>
        </w:rPr>
        <w:t>by allowing the veteran to directly make his or her own appointment with providers as needed.</w:t>
      </w:r>
    </w:p>
    <w:p w:rsidR="004258D2" w:rsidRDefault="00032752" w:rsidP="003E7B88">
      <w:pPr>
        <w:spacing w:line="240" w:lineRule="auto"/>
        <w:rPr>
          <w:rFonts w:ascii="Times New Roman" w:hAnsi="Times New Roman"/>
          <w:sz w:val="28"/>
          <w:szCs w:val="28"/>
        </w:rPr>
      </w:pPr>
      <w:r>
        <w:rPr>
          <w:rFonts w:ascii="Times New Roman" w:hAnsi="Times New Roman"/>
          <w:sz w:val="28"/>
          <w:szCs w:val="28"/>
        </w:rPr>
        <w:t xml:space="preserve">The VA and Vet Centers </w:t>
      </w:r>
      <w:r w:rsidR="00CF7787">
        <w:rPr>
          <w:rFonts w:ascii="Times New Roman" w:hAnsi="Times New Roman"/>
          <w:sz w:val="28"/>
          <w:szCs w:val="28"/>
        </w:rPr>
        <w:t xml:space="preserve">also </w:t>
      </w:r>
      <w:r w:rsidR="006030FA">
        <w:rPr>
          <w:rFonts w:ascii="Times New Roman" w:hAnsi="Times New Roman"/>
          <w:sz w:val="28"/>
          <w:szCs w:val="28"/>
        </w:rPr>
        <w:t xml:space="preserve">need to </w:t>
      </w:r>
      <w:r>
        <w:rPr>
          <w:rFonts w:ascii="Times New Roman" w:hAnsi="Times New Roman"/>
          <w:sz w:val="28"/>
          <w:szCs w:val="28"/>
        </w:rPr>
        <w:t>fully</w:t>
      </w:r>
      <w:r w:rsidR="006030FA">
        <w:rPr>
          <w:rFonts w:ascii="Times New Roman" w:hAnsi="Times New Roman"/>
          <w:sz w:val="28"/>
          <w:szCs w:val="28"/>
        </w:rPr>
        <w:t xml:space="preserve"> </w:t>
      </w:r>
      <w:r w:rsidR="00CF7787">
        <w:rPr>
          <w:rFonts w:ascii="Times New Roman" w:hAnsi="Times New Roman"/>
          <w:sz w:val="28"/>
          <w:szCs w:val="28"/>
        </w:rPr>
        <w:t xml:space="preserve">leverage existing state administrative mental health and veteran networks. </w:t>
      </w:r>
      <w:r w:rsidR="006030FA">
        <w:rPr>
          <w:rFonts w:ascii="Times New Roman" w:hAnsi="Times New Roman"/>
          <w:sz w:val="28"/>
          <w:szCs w:val="28"/>
        </w:rPr>
        <w:t xml:space="preserve"> Working with the state mental health care provider licensing authorities, community providers certified by the VA or Vet Center to treat veterans could be identified </w:t>
      </w:r>
      <w:r w:rsidR="004258D2">
        <w:rPr>
          <w:rFonts w:ascii="Times New Roman" w:hAnsi="Times New Roman"/>
          <w:sz w:val="28"/>
          <w:szCs w:val="28"/>
        </w:rPr>
        <w:t xml:space="preserve">at the </w:t>
      </w:r>
      <w:r w:rsidR="006030FA">
        <w:rPr>
          <w:rFonts w:ascii="Times New Roman" w:hAnsi="Times New Roman"/>
          <w:sz w:val="28"/>
          <w:szCs w:val="28"/>
        </w:rPr>
        <w:t xml:space="preserve">state </w:t>
      </w:r>
      <w:r>
        <w:rPr>
          <w:rFonts w:ascii="Times New Roman" w:hAnsi="Times New Roman"/>
          <w:sz w:val="28"/>
          <w:szCs w:val="28"/>
        </w:rPr>
        <w:t xml:space="preserve">agency </w:t>
      </w:r>
      <w:r w:rsidR="004258D2">
        <w:rPr>
          <w:rFonts w:ascii="Times New Roman" w:hAnsi="Times New Roman"/>
          <w:sz w:val="28"/>
          <w:szCs w:val="28"/>
        </w:rPr>
        <w:t xml:space="preserve">level with vouchers to pay for treatment by those providers </w:t>
      </w:r>
      <w:r>
        <w:rPr>
          <w:rFonts w:ascii="Times New Roman" w:hAnsi="Times New Roman"/>
          <w:sz w:val="28"/>
          <w:szCs w:val="28"/>
        </w:rPr>
        <w:t>administered</w:t>
      </w:r>
      <w:r w:rsidR="004258D2">
        <w:rPr>
          <w:rFonts w:ascii="Times New Roman" w:hAnsi="Times New Roman"/>
          <w:sz w:val="28"/>
          <w:szCs w:val="28"/>
        </w:rPr>
        <w:t xml:space="preserve"> by the state </w:t>
      </w:r>
      <w:r w:rsidR="006030FA">
        <w:rPr>
          <w:rFonts w:ascii="Times New Roman" w:hAnsi="Times New Roman"/>
          <w:sz w:val="28"/>
          <w:szCs w:val="28"/>
        </w:rPr>
        <w:t xml:space="preserve">department of veterans affairs </w:t>
      </w:r>
      <w:r w:rsidR="004258D2">
        <w:rPr>
          <w:rFonts w:ascii="Times New Roman" w:hAnsi="Times New Roman"/>
          <w:sz w:val="28"/>
          <w:szCs w:val="28"/>
        </w:rPr>
        <w:t>who likely may have an even greater list of vetera</w:t>
      </w:r>
      <w:r w:rsidR="00973F58">
        <w:rPr>
          <w:rFonts w:ascii="Times New Roman" w:hAnsi="Times New Roman"/>
          <w:sz w:val="28"/>
          <w:szCs w:val="28"/>
        </w:rPr>
        <w:t>ns</w:t>
      </w:r>
      <w:r w:rsidR="004258D2">
        <w:rPr>
          <w:rFonts w:ascii="Times New Roman" w:hAnsi="Times New Roman"/>
          <w:sz w:val="28"/>
          <w:szCs w:val="28"/>
        </w:rPr>
        <w:t xml:space="preserve"> in the st</w:t>
      </w:r>
      <w:r w:rsidR="00973F58">
        <w:rPr>
          <w:rFonts w:ascii="Times New Roman" w:hAnsi="Times New Roman"/>
          <w:sz w:val="28"/>
          <w:szCs w:val="28"/>
        </w:rPr>
        <w:t>a</w:t>
      </w:r>
      <w:r w:rsidR="004258D2">
        <w:rPr>
          <w:rFonts w:ascii="Times New Roman" w:hAnsi="Times New Roman"/>
          <w:sz w:val="28"/>
          <w:szCs w:val="28"/>
        </w:rPr>
        <w:t>te than the VA or Vet Center.</w:t>
      </w:r>
    </w:p>
    <w:p w:rsidR="00AA56A1" w:rsidRPr="00A03274" w:rsidRDefault="003C6012" w:rsidP="003E7B88">
      <w:pPr>
        <w:spacing w:line="240" w:lineRule="auto"/>
        <w:rPr>
          <w:rFonts w:ascii="Times New Roman" w:hAnsi="Times New Roman"/>
          <w:sz w:val="28"/>
          <w:szCs w:val="28"/>
        </w:rPr>
      </w:pPr>
      <w:r>
        <w:rPr>
          <w:rFonts w:ascii="Times New Roman" w:hAnsi="Times New Roman"/>
          <w:sz w:val="28"/>
          <w:szCs w:val="28"/>
        </w:rPr>
        <w:t xml:space="preserve"> </w:t>
      </w:r>
      <w:r w:rsidR="00942B06" w:rsidRPr="00A03274">
        <w:rPr>
          <w:rFonts w:ascii="Times New Roman" w:hAnsi="Times New Roman"/>
          <w:sz w:val="28"/>
          <w:szCs w:val="28"/>
        </w:rPr>
        <w:t>Several of our</w:t>
      </w:r>
      <w:r w:rsidR="00AA56A1" w:rsidRPr="00A03274">
        <w:rPr>
          <w:rFonts w:ascii="Times New Roman" w:hAnsi="Times New Roman"/>
          <w:sz w:val="28"/>
          <w:szCs w:val="28"/>
        </w:rPr>
        <w:t xml:space="preserve"> veterans have fallen through the cracks of the VA health care system</w:t>
      </w:r>
      <w:r w:rsidR="001B45B9">
        <w:rPr>
          <w:rFonts w:ascii="Times New Roman" w:hAnsi="Times New Roman"/>
          <w:sz w:val="28"/>
          <w:szCs w:val="28"/>
        </w:rPr>
        <w:t xml:space="preserve">, </w:t>
      </w:r>
      <w:r w:rsidR="00AA56A1" w:rsidRPr="00A03274">
        <w:rPr>
          <w:rFonts w:ascii="Times New Roman" w:hAnsi="Times New Roman"/>
          <w:sz w:val="28"/>
          <w:szCs w:val="28"/>
        </w:rPr>
        <w:t>and will continue to do so</w:t>
      </w:r>
      <w:r w:rsidR="00942B06" w:rsidRPr="00A03274">
        <w:rPr>
          <w:rFonts w:ascii="Times New Roman" w:hAnsi="Times New Roman"/>
          <w:sz w:val="28"/>
          <w:szCs w:val="28"/>
        </w:rPr>
        <w:t>.</w:t>
      </w:r>
      <w:r w:rsidR="00AA56A1" w:rsidRPr="00A03274">
        <w:rPr>
          <w:rFonts w:ascii="Times New Roman" w:hAnsi="Times New Roman"/>
          <w:sz w:val="28"/>
          <w:szCs w:val="28"/>
        </w:rPr>
        <w:t xml:space="preserve"> </w:t>
      </w:r>
      <w:r w:rsidR="00942B06" w:rsidRPr="00A03274">
        <w:rPr>
          <w:rFonts w:ascii="Times New Roman" w:hAnsi="Times New Roman"/>
          <w:sz w:val="28"/>
          <w:szCs w:val="28"/>
        </w:rPr>
        <w:t>According to the Vietnam Veterans of America,</w:t>
      </w:r>
      <w:r w:rsidR="00973F58">
        <w:rPr>
          <w:rFonts w:ascii="Times New Roman" w:hAnsi="Times New Roman"/>
          <w:sz w:val="28"/>
          <w:szCs w:val="28"/>
        </w:rPr>
        <w:t xml:space="preserve"> </w:t>
      </w:r>
      <w:r w:rsidR="00BC13DC">
        <w:rPr>
          <w:rFonts w:ascii="Times New Roman" w:hAnsi="Times New Roman"/>
          <w:sz w:val="28"/>
          <w:szCs w:val="28"/>
        </w:rPr>
        <w:t xml:space="preserve">last </w:t>
      </w:r>
      <w:r w:rsidR="00973F58">
        <w:rPr>
          <w:rFonts w:ascii="Times New Roman" w:hAnsi="Times New Roman"/>
          <w:sz w:val="28"/>
          <w:szCs w:val="28"/>
        </w:rPr>
        <w:t xml:space="preserve">year </w:t>
      </w:r>
      <w:r w:rsidR="00942B06" w:rsidRPr="00A03274">
        <w:rPr>
          <w:rFonts w:ascii="Times New Roman" w:hAnsi="Times New Roman"/>
          <w:sz w:val="28"/>
          <w:szCs w:val="28"/>
        </w:rPr>
        <w:t>only 30% of our veteran population ha</w:t>
      </w:r>
      <w:r w:rsidR="00973F58">
        <w:rPr>
          <w:rFonts w:ascii="Times New Roman" w:hAnsi="Times New Roman"/>
          <w:sz w:val="28"/>
          <w:szCs w:val="28"/>
        </w:rPr>
        <w:t>d</w:t>
      </w:r>
      <w:r w:rsidR="00942B06" w:rsidRPr="00A03274">
        <w:rPr>
          <w:rFonts w:ascii="Times New Roman" w:hAnsi="Times New Roman"/>
          <w:sz w:val="28"/>
          <w:szCs w:val="28"/>
        </w:rPr>
        <w:t xml:space="preserve"> enrolled in VA medical programs. Many veterans </w:t>
      </w:r>
      <w:r w:rsidR="00AA56A1" w:rsidRPr="00A03274">
        <w:rPr>
          <w:rFonts w:ascii="Times New Roman" w:hAnsi="Times New Roman"/>
          <w:sz w:val="28"/>
          <w:szCs w:val="28"/>
        </w:rPr>
        <w:t xml:space="preserve">end up in the care of state social service programs in cooperation with state and national veteran organizations. </w:t>
      </w:r>
      <w:r w:rsidR="00522F43" w:rsidRPr="00A03274">
        <w:rPr>
          <w:rFonts w:ascii="Times New Roman" w:hAnsi="Times New Roman"/>
          <w:sz w:val="28"/>
          <w:szCs w:val="28"/>
        </w:rPr>
        <w:t>The VA has the authority to assist in maintaining</w:t>
      </w:r>
      <w:r w:rsidR="00AA56A1" w:rsidRPr="00A03274">
        <w:rPr>
          <w:rFonts w:ascii="Times New Roman" w:hAnsi="Times New Roman"/>
          <w:sz w:val="28"/>
          <w:szCs w:val="28"/>
        </w:rPr>
        <w:t xml:space="preserve"> this safety net of care for veterans in a stressful economic climate for our states</w:t>
      </w:r>
      <w:r w:rsidR="00522F43" w:rsidRPr="00A03274">
        <w:rPr>
          <w:rFonts w:ascii="Times New Roman" w:hAnsi="Times New Roman"/>
          <w:sz w:val="28"/>
          <w:szCs w:val="28"/>
        </w:rPr>
        <w:t xml:space="preserve"> with</w:t>
      </w:r>
      <w:r w:rsidR="00AA56A1" w:rsidRPr="00A03274">
        <w:rPr>
          <w:rFonts w:ascii="Times New Roman" w:hAnsi="Times New Roman"/>
          <w:sz w:val="28"/>
          <w:szCs w:val="28"/>
        </w:rPr>
        <w:t xml:space="preserve"> a</w:t>
      </w:r>
      <w:r w:rsidR="00522F43" w:rsidRPr="00A03274">
        <w:rPr>
          <w:rFonts w:ascii="Times New Roman" w:hAnsi="Times New Roman"/>
          <w:sz w:val="28"/>
          <w:szCs w:val="28"/>
        </w:rPr>
        <w:t xml:space="preserve"> </w:t>
      </w:r>
      <w:r w:rsidR="00AA56A1" w:rsidRPr="00A03274">
        <w:rPr>
          <w:rFonts w:ascii="Times New Roman" w:hAnsi="Times New Roman"/>
          <w:sz w:val="28"/>
          <w:szCs w:val="28"/>
        </w:rPr>
        <w:t xml:space="preserve">voucher program </w:t>
      </w:r>
      <w:r w:rsidR="00522F43" w:rsidRPr="00A03274">
        <w:rPr>
          <w:rFonts w:ascii="Times New Roman" w:hAnsi="Times New Roman"/>
          <w:sz w:val="28"/>
          <w:szCs w:val="28"/>
        </w:rPr>
        <w:t xml:space="preserve">or expanded contracting with private entities. It needs to act. </w:t>
      </w:r>
    </w:p>
    <w:p w:rsidR="00603F14" w:rsidRPr="00A03274" w:rsidRDefault="00973F58" w:rsidP="003E7B88">
      <w:pPr>
        <w:spacing w:line="240" w:lineRule="auto"/>
        <w:rPr>
          <w:rFonts w:ascii="Times New Roman" w:hAnsi="Times New Roman"/>
          <w:sz w:val="28"/>
          <w:szCs w:val="28"/>
        </w:rPr>
      </w:pPr>
      <w:r>
        <w:rPr>
          <w:rFonts w:ascii="Times New Roman" w:hAnsi="Times New Roman"/>
          <w:b/>
          <w:sz w:val="28"/>
          <w:szCs w:val="28"/>
        </w:rPr>
        <w:t xml:space="preserve">HIPPA </w:t>
      </w:r>
      <w:r w:rsidR="00AA56A1" w:rsidRPr="00A03274">
        <w:rPr>
          <w:rFonts w:ascii="Times New Roman" w:hAnsi="Times New Roman"/>
          <w:b/>
          <w:sz w:val="28"/>
          <w:szCs w:val="28"/>
        </w:rPr>
        <w:t xml:space="preserve">CONFIDENTIALITY </w:t>
      </w:r>
      <w:r w:rsidR="00C2708F" w:rsidRPr="00A03274">
        <w:rPr>
          <w:rFonts w:ascii="Times New Roman" w:hAnsi="Times New Roman"/>
          <w:b/>
          <w:sz w:val="28"/>
          <w:szCs w:val="28"/>
        </w:rPr>
        <w:t>MUST BE OBSERVED WIT</w:t>
      </w:r>
      <w:r w:rsidR="00942B06" w:rsidRPr="00A03274">
        <w:rPr>
          <w:rFonts w:ascii="Times New Roman" w:hAnsi="Times New Roman"/>
          <w:b/>
          <w:sz w:val="28"/>
          <w:szCs w:val="28"/>
        </w:rPr>
        <w:t>H</w:t>
      </w:r>
      <w:r w:rsidR="00C2708F" w:rsidRPr="00A03274">
        <w:rPr>
          <w:rFonts w:ascii="Times New Roman" w:hAnsi="Times New Roman"/>
          <w:b/>
          <w:sz w:val="28"/>
          <w:szCs w:val="28"/>
        </w:rPr>
        <w:t xml:space="preserve"> </w:t>
      </w:r>
      <w:r w:rsidR="00AD1A6E" w:rsidRPr="00A03274">
        <w:rPr>
          <w:rFonts w:ascii="Times New Roman" w:hAnsi="Times New Roman"/>
          <w:b/>
          <w:sz w:val="28"/>
          <w:szCs w:val="28"/>
        </w:rPr>
        <w:t>MENTAL</w:t>
      </w:r>
      <w:r w:rsidR="00C2708F" w:rsidRPr="00A03274">
        <w:rPr>
          <w:rFonts w:ascii="Times New Roman" w:hAnsi="Times New Roman"/>
          <w:b/>
          <w:sz w:val="28"/>
          <w:szCs w:val="28"/>
        </w:rPr>
        <w:t xml:space="preserve"> HEALTH CARE</w:t>
      </w:r>
    </w:p>
    <w:p w:rsidR="00EB145B" w:rsidRPr="00A03274" w:rsidRDefault="00942B06" w:rsidP="003E7B88">
      <w:pPr>
        <w:spacing w:line="240" w:lineRule="auto"/>
        <w:rPr>
          <w:rFonts w:ascii="Times New Roman" w:hAnsi="Times New Roman"/>
          <w:sz w:val="28"/>
          <w:szCs w:val="28"/>
        </w:rPr>
      </w:pPr>
      <w:r w:rsidRPr="00A03274">
        <w:rPr>
          <w:rFonts w:ascii="Times New Roman" w:hAnsi="Times New Roman"/>
          <w:sz w:val="28"/>
          <w:szCs w:val="28"/>
        </w:rPr>
        <w:t>M</w:t>
      </w:r>
      <w:r w:rsidR="00603F14" w:rsidRPr="00A03274">
        <w:rPr>
          <w:rFonts w:ascii="Times New Roman" w:hAnsi="Times New Roman"/>
          <w:sz w:val="28"/>
          <w:szCs w:val="28"/>
        </w:rPr>
        <w:t>ost of our National Guard veterans of OIF/OEF eligible for VA care post</w:t>
      </w:r>
      <w:r w:rsidR="007676CB">
        <w:rPr>
          <w:rFonts w:ascii="Times New Roman" w:hAnsi="Times New Roman"/>
          <w:sz w:val="28"/>
          <w:szCs w:val="28"/>
        </w:rPr>
        <w:t>-</w:t>
      </w:r>
      <w:r w:rsidR="00603F14" w:rsidRPr="00A03274">
        <w:rPr>
          <w:rFonts w:ascii="Times New Roman" w:hAnsi="Times New Roman"/>
          <w:sz w:val="28"/>
          <w:szCs w:val="28"/>
        </w:rPr>
        <w:t>depl</w:t>
      </w:r>
      <w:r w:rsidRPr="00A03274">
        <w:rPr>
          <w:rFonts w:ascii="Times New Roman" w:hAnsi="Times New Roman"/>
          <w:sz w:val="28"/>
          <w:szCs w:val="28"/>
        </w:rPr>
        <w:t xml:space="preserve">oyment are still </w:t>
      </w:r>
      <w:r w:rsidR="00603F14" w:rsidRPr="00A03274">
        <w:rPr>
          <w:rFonts w:ascii="Times New Roman" w:hAnsi="Times New Roman"/>
          <w:sz w:val="28"/>
          <w:szCs w:val="28"/>
        </w:rPr>
        <w:t xml:space="preserve">serving with their units </w:t>
      </w:r>
      <w:r w:rsidR="007676CB">
        <w:rPr>
          <w:rFonts w:ascii="Times New Roman" w:hAnsi="Times New Roman"/>
          <w:sz w:val="28"/>
          <w:szCs w:val="28"/>
        </w:rPr>
        <w:t xml:space="preserve">and </w:t>
      </w:r>
      <w:r w:rsidR="00603F14" w:rsidRPr="00A03274">
        <w:rPr>
          <w:rFonts w:ascii="Times New Roman" w:hAnsi="Times New Roman"/>
          <w:sz w:val="28"/>
          <w:szCs w:val="28"/>
        </w:rPr>
        <w:t xml:space="preserve">subject to redeployment. Given the evolving electronic medical records interoperability between the VA and the Department of Defense (DoD), a confidentiality issue </w:t>
      </w:r>
      <w:r w:rsidRPr="00A03274">
        <w:rPr>
          <w:rFonts w:ascii="Times New Roman" w:hAnsi="Times New Roman"/>
          <w:sz w:val="28"/>
          <w:szCs w:val="28"/>
        </w:rPr>
        <w:t>exists</w:t>
      </w:r>
      <w:r w:rsidR="00603F14" w:rsidRPr="00A03274">
        <w:rPr>
          <w:rFonts w:ascii="Times New Roman" w:hAnsi="Times New Roman"/>
          <w:sz w:val="28"/>
          <w:szCs w:val="28"/>
        </w:rPr>
        <w:t xml:space="preserve"> relative to mental health treatment records for these veterans who remain in the military who do not want their records shared by the VA with their military commanders for fear of career reprisals. </w:t>
      </w:r>
    </w:p>
    <w:p w:rsidR="00BC13DC" w:rsidRDefault="00603F14" w:rsidP="003E7B88">
      <w:pPr>
        <w:spacing w:line="240" w:lineRule="auto"/>
        <w:rPr>
          <w:rFonts w:ascii="Times New Roman" w:hAnsi="Times New Roman"/>
          <w:sz w:val="28"/>
          <w:szCs w:val="28"/>
        </w:rPr>
      </w:pPr>
      <w:r w:rsidRPr="00A03274">
        <w:rPr>
          <w:rFonts w:ascii="Times New Roman" w:hAnsi="Times New Roman"/>
          <w:sz w:val="28"/>
          <w:szCs w:val="28"/>
        </w:rPr>
        <w:lastRenderedPageBreak/>
        <w:t xml:space="preserve">It is essential that </w:t>
      </w:r>
      <w:r w:rsidR="00BC13DC">
        <w:rPr>
          <w:rFonts w:ascii="Times New Roman" w:hAnsi="Times New Roman"/>
          <w:sz w:val="28"/>
          <w:szCs w:val="28"/>
        </w:rPr>
        <w:t xml:space="preserve">HIPPA </w:t>
      </w:r>
      <w:r w:rsidRPr="00A03274">
        <w:rPr>
          <w:rFonts w:ascii="Times New Roman" w:hAnsi="Times New Roman"/>
          <w:sz w:val="28"/>
          <w:szCs w:val="28"/>
        </w:rPr>
        <w:t xml:space="preserve">confidentiality be maintained by the VA for the mental health treatment records of these veterans to encourage their treatment with VA providers. </w:t>
      </w:r>
      <w:r w:rsidR="00BC13DC">
        <w:rPr>
          <w:rFonts w:ascii="Times New Roman" w:hAnsi="Times New Roman"/>
          <w:sz w:val="28"/>
          <w:szCs w:val="28"/>
        </w:rPr>
        <w:t xml:space="preserve">Our Vet Centers already operate with full confidentiality which makes them the service center of choice for Guard members who want to maintain confidentiality </w:t>
      </w:r>
      <w:r w:rsidR="00CF7787">
        <w:rPr>
          <w:rFonts w:ascii="Times New Roman" w:hAnsi="Times New Roman"/>
          <w:sz w:val="28"/>
          <w:szCs w:val="28"/>
        </w:rPr>
        <w:t>of</w:t>
      </w:r>
      <w:r w:rsidR="00BC13DC">
        <w:rPr>
          <w:rFonts w:ascii="Times New Roman" w:hAnsi="Times New Roman"/>
          <w:sz w:val="28"/>
          <w:szCs w:val="28"/>
        </w:rPr>
        <w:t xml:space="preserve"> their mental health counseling records relative to </w:t>
      </w:r>
      <w:r w:rsidR="00CF7787">
        <w:rPr>
          <w:rFonts w:ascii="Times New Roman" w:hAnsi="Times New Roman"/>
          <w:sz w:val="28"/>
          <w:szCs w:val="28"/>
        </w:rPr>
        <w:t xml:space="preserve">protect </w:t>
      </w:r>
      <w:r w:rsidR="00BC13DC">
        <w:rPr>
          <w:rFonts w:ascii="Times New Roman" w:hAnsi="Times New Roman"/>
          <w:sz w:val="28"/>
          <w:szCs w:val="28"/>
        </w:rPr>
        <w:t xml:space="preserve"> against perceived negative repercussions</w:t>
      </w:r>
      <w:r w:rsidR="00CF7787">
        <w:rPr>
          <w:rFonts w:ascii="Times New Roman" w:hAnsi="Times New Roman"/>
          <w:sz w:val="28"/>
          <w:szCs w:val="28"/>
        </w:rPr>
        <w:t xml:space="preserve"> in their units</w:t>
      </w:r>
      <w:r w:rsidR="00BC13DC">
        <w:rPr>
          <w:rFonts w:ascii="Times New Roman" w:hAnsi="Times New Roman"/>
          <w:sz w:val="28"/>
          <w:szCs w:val="28"/>
        </w:rPr>
        <w:t xml:space="preserve">. HIPPA rules </w:t>
      </w:r>
      <w:proofErr w:type="gramStart"/>
      <w:r w:rsidR="00BC13DC">
        <w:rPr>
          <w:rFonts w:ascii="Times New Roman" w:hAnsi="Times New Roman"/>
          <w:sz w:val="28"/>
          <w:szCs w:val="28"/>
        </w:rPr>
        <w:t xml:space="preserve">observe </w:t>
      </w:r>
      <w:r w:rsidR="00CF7787">
        <w:rPr>
          <w:rFonts w:ascii="Times New Roman" w:hAnsi="Times New Roman"/>
          <w:sz w:val="28"/>
          <w:szCs w:val="28"/>
        </w:rPr>
        <w:t xml:space="preserve"> </w:t>
      </w:r>
      <w:r w:rsidR="00BC13DC">
        <w:rPr>
          <w:rFonts w:ascii="Times New Roman" w:hAnsi="Times New Roman"/>
          <w:sz w:val="28"/>
          <w:szCs w:val="28"/>
        </w:rPr>
        <w:t>confidentiality</w:t>
      </w:r>
      <w:proofErr w:type="gramEnd"/>
      <w:r w:rsidR="00BC13DC">
        <w:rPr>
          <w:rFonts w:ascii="Times New Roman" w:hAnsi="Times New Roman"/>
          <w:sz w:val="28"/>
          <w:szCs w:val="28"/>
        </w:rPr>
        <w:t xml:space="preserve"> but draw the line with patients who are dangers to themselves or their communities whose cases must be reported. Prevent. </w:t>
      </w:r>
    </w:p>
    <w:p w:rsidR="00603F14" w:rsidRDefault="00BC13DC" w:rsidP="003E7B88">
      <w:pPr>
        <w:spacing w:line="240" w:lineRule="auto"/>
        <w:rPr>
          <w:rFonts w:ascii="Times New Roman" w:hAnsi="Times New Roman"/>
          <w:sz w:val="28"/>
          <w:szCs w:val="28"/>
        </w:rPr>
      </w:pPr>
      <w:r>
        <w:rPr>
          <w:rFonts w:ascii="Times New Roman" w:hAnsi="Times New Roman"/>
          <w:sz w:val="28"/>
          <w:szCs w:val="28"/>
        </w:rPr>
        <w:t xml:space="preserve"> </w:t>
      </w:r>
      <w:r w:rsidR="00603F14" w:rsidRPr="00A03274">
        <w:rPr>
          <w:rFonts w:ascii="Times New Roman" w:hAnsi="Times New Roman"/>
          <w:sz w:val="28"/>
          <w:szCs w:val="28"/>
        </w:rPr>
        <w:t xml:space="preserve">It is critical that </w:t>
      </w:r>
      <w:r>
        <w:rPr>
          <w:rFonts w:ascii="Times New Roman" w:hAnsi="Times New Roman"/>
          <w:sz w:val="28"/>
          <w:szCs w:val="28"/>
        </w:rPr>
        <w:t xml:space="preserve">confidentiality </w:t>
      </w:r>
      <w:r w:rsidR="00603F14" w:rsidRPr="00A03274">
        <w:rPr>
          <w:rFonts w:ascii="Times New Roman" w:hAnsi="Times New Roman"/>
          <w:sz w:val="28"/>
          <w:szCs w:val="28"/>
        </w:rPr>
        <w:t>this be established as soon as possible legislatively</w:t>
      </w:r>
      <w:r>
        <w:rPr>
          <w:rFonts w:ascii="Times New Roman" w:hAnsi="Times New Roman"/>
          <w:sz w:val="28"/>
          <w:szCs w:val="28"/>
        </w:rPr>
        <w:t xml:space="preserve"> with the</w:t>
      </w:r>
      <w:r w:rsidR="00603F14" w:rsidRPr="00A03274">
        <w:rPr>
          <w:rFonts w:ascii="Times New Roman" w:hAnsi="Times New Roman"/>
          <w:sz w:val="28"/>
          <w:szCs w:val="28"/>
        </w:rPr>
        <w:t xml:space="preserve"> VA </w:t>
      </w:r>
      <w:r>
        <w:rPr>
          <w:rFonts w:ascii="Times New Roman" w:hAnsi="Times New Roman"/>
          <w:sz w:val="28"/>
          <w:szCs w:val="28"/>
        </w:rPr>
        <w:t xml:space="preserve">much the same as it is currently observed in Vet Centers. We believe that the VA is </w:t>
      </w:r>
      <w:r w:rsidR="00603F14" w:rsidRPr="00A03274">
        <w:rPr>
          <w:rFonts w:ascii="Times New Roman" w:hAnsi="Times New Roman"/>
          <w:sz w:val="28"/>
          <w:szCs w:val="28"/>
        </w:rPr>
        <w:t xml:space="preserve">operating under advice from its legal staff that all VA medical records can be transferred to </w:t>
      </w:r>
      <w:proofErr w:type="gramStart"/>
      <w:r w:rsidR="00603F14" w:rsidRPr="00A03274">
        <w:rPr>
          <w:rFonts w:ascii="Times New Roman" w:hAnsi="Times New Roman"/>
          <w:sz w:val="28"/>
          <w:szCs w:val="28"/>
        </w:rPr>
        <w:t>DoD</w:t>
      </w:r>
      <w:proofErr w:type="gramEnd"/>
      <w:r w:rsidR="00603F14" w:rsidRPr="00A03274">
        <w:rPr>
          <w:rFonts w:ascii="Times New Roman" w:hAnsi="Times New Roman"/>
          <w:sz w:val="28"/>
          <w:szCs w:val="28"/>
        </w:rPr>
        <w:t xml:space="preserve">. Lack of confidentiality will chill the treatment process and is likely contributed to the under utilization of VA medical care by </w:t>
      </w:r>
      <w:r w:rsidR="00EB145B" w:rsidRPr="00A03274">
        <w:rPr>
          <w:rFonts w:ascii="Times New Roman" w:hAnsi="Times New Roman"/>
          <w:sz w:val="28"/>
          <w:szCs w:val="28"/>
        </w:rPr>
        <w:t>our veterans</w:t>
      </w:r>
      <w:r w:rsidR="00942B06" w:rsidRPr="00A03274">
        <w:rPr>
          <w:rFonts w:ascii="Times New Roman" w:hAnsi="Times New Roman"/>
          <w:sz w:val="28"/>
          <w:szCs w:val="28"/>
        </w:rPr>
        <w:t>.</w:t>
      </w:r>
      <w:r w:rsidR="00603F14" w:rsidRPr="00A03274">
        <w:rPr>
          <w:rFonts w:ascii="Times New Roman" w:hAnsi="Times New Roman"/>
          <w:sz w:val="28"/>
          <w:szCs w:val="28"/>
        </w:rPr>
        <w:t xml:space="preserve"> </w:t>
      </w:r>
    </w:p>
    <w:p w:rsidR="003F122B" w:rsidRPr="00A03274" w:rsidRDefault="003F122B" w:rsidP="003F122B">
      <w:pPr>
        <w:pStyle w:val="Default"/>
        <w:rPr>
          <w:b/>
          <w:bCs/>
          <w:sz w:val="28"/>
          <w:szCs w:val="28"/>
        </w:rPr>
      </w:pPr>
      <w:r w:rsidRPr="00A03274">
        <w:rPr>
          <w:b/>
          <w:bCs/>
          <w:sz w:val="28"/>
          <w:szCs w:val="28"/>
        </w:rPr>
        <w:t>REQUIRE THE VA TO FULLY IMPLEMENT SECTION 304 OF THE CAREGIVERS AND VETERANS OMNIBUS HEALTH SERVICES ACT 0F 2009, PUBLIC LAW 111-163,</w:t>
      </w:r>
      <w:r>
        <w:rPr>
          <w:b/>
          <w:bCs/>
          <w:sz w:val="28"/>
          <w:szCs w:val="28"/>
        </w:rPr>
        <w:t xml:space="preserve"> </w:t>
      </w:r>
      <w:r w:rsidRPr="00A03274">
        <w:rPr>
          <w:b/>
          <w:bCs/>
          <w:sz w:val="28"/>
          <w:szCs w:val="28"/>
        </w:rPr>
        <w:t xml:space="preserve">TO PROVIDE MENTAL HEALTH SERVICES TO </w:t>
      </w:r>
      <w:r>
        <w:rPr>
          <w:b/>
          <w:bCs/>
          <w:sz w:val="28"/>
          <w:szCs w:val="28"/>
        </w:rPr>
        <w:t>VETERAN AND THEIIMMEDIATE FAMILY MEMBERS OF OIF/</w:t>
      </w:r>
      <w:r w:rsidRPr="00A03274">
        <w:rPr>
          <w:b/>
          <w:bCs/>
          <w:sz w:val="28"/>
          <w:szCs w:val="28"/>
        </w:rPr>
        <w:t xml:space="preserve">OEF VETERANS </w:t>
      </w:r>
      <w:r w:rsidR="008A3249">
        <w:rPr>
          <w:b/>
          <w:bCs/>
          <w:sz w:val="28"/>
          <w:szCs w:val="28"/>
        </w:rPr>
        <w:t xml:space="preserve">USING PRIVATE ENTITIES </w:t>
      </w:r>
    </w:p>
    <w:p w:rsidR="003F122B" w:rsidRPr="00A03274" w:rsidRDefault="003F122B" w:rsidP="003F122B">
      <w:pPr>
        <w:pStyle w:val="Default"/>
        <w:rPr>
          <w:sz w:val="28"/>
          <w:szCs w:val="28"/>
        </w:rPr>
      </w:pPr>
    </w:p>
    <w:p w:rsidR="002924DC" w:rsidRDefault="003F122B" w:rsidP="00B57A93">
      <w:pPr>
        <w:shd w:val="clear" w:color="auto" w:fill="FFFFFF"/>
        <w:spacing w:line="240" w:lineRule="auto"/>
        <w:rPr>
          <w:rFonts w:ascii="Times New Roman" w:hAnsi="Times New Roman"/>
          <w:sz w:val="28"/>
          <w:szCs w:val="28"/>
        </w:rPr>
      </w:pPr>
      <w:r>
        <w:rPr>
          <w:rFonts w:ascii="Times New Roman" w:hAnsi="Times New Roman"/>
          <w:sz w:val="28"/>
          <w:szCs w:val="28"/>
        </w:rPr>
        <w:t>Post-deployment, o</w:t>
      </w:r>
      <w:r w:rsidRPr="00A03274">
        <w:rPr>
          <w:rFonts w:ascii="Times New Roman" w:hAnsi="Times New Roman"/>
          <w:sz w:val="28"/>
          <w:szCs w:val="28"/>
        </w:rPr>
        <w:t xml:space="preserve">ur National Guard members and their families heavily rely on the VA for mental health care. Congress recognized as much in passing The Caregivers and Veterans Omnibus Health Services Act of 2009, </w:t>
      </w:r>
      <w:r w:rsidRPr="00A03274">
        <w:rPr>
          <w:rStyle w:val="Emphasis"/>
          <w:rFonts w:ascii="Times New Roman" w:hAnsi="Times New Roman"/>
          <w:color w:val="000000"/>
          <w:sz w:val="28"/>
          <w:szCs w:val="28"/>
        </w:rPr>
        <w:t>Public Law</w:t>
      </w:r>
      <w:r w:rsidRPr="00A03274">
        <w:rPr>
          <w:rStyle w:val="ft"/>
          <w:rFonts w:ascii="Times New Roman" w:hAnsi="Times New Roman"/>
          <w:b/>
          <w:color w:val="000000"/>
          <w:sz w:val="28"/>
          <w:szCs w:val="28"/>
        </w:rPr>
        <w:t xml:space="preserve"> 111-163, enacted May 6, 2010, </w:t>
      </w:r>
      <w:r w:rsidRPr="00A03274">
        <w:rPr>
          <w:rFonts w:ascii="Times New Roman" w:hAnsi="Times New Roman"/>
          <w:sz w:val="28"/>
          <w:szCs w:val="28"/>
        </w:rPr>
        <w:t xml:space="preserve">now requires the VA to reach out not just to veterans but to their immediate families as well to assist in the reintegration process. </w:t>
      </w:r>
    </w:p>
    <w:p w:rsidR="003F122B" w:rsidRPr="00A03274" w:rsidRDefault="002924DC" w:rsidP="00B57A93">
      <w:pPr>
        <w:shd w:val="clear" w:color="auto" w:fill="FFFFFF"/>
        <w:spacing w:line="240" w:lineRule="auto"/>
        <w:rPr>
          <w:rFonts w:ascii="Times New Roman" w:hAnsi="Times New Roman"/>
          <w:sz w:val="28"/>
          <w:szCs w:val="28"/>
        </w:rPr>
      </w:pPr>
      <w:r>
        <w:rPr>
          <w:rFonts w:ascii="Times New Roman" w:hAnsi="Times New Roman"/>
          <w:sz w:val="28"/>
          <w:szCs w:val="28"/>
        </w:rPr>
        <w:t xml:space="preserve">The law </w:t>
      </w:r>
      <w:r w:rsidR="00FA5777">
        <w:rPr>
          <w:rFonts w:ascii="Times New Roman" w:hAnsi="Times New Roman"/>
          <w:sz w:val="28"/>
          <w:szCs w:val="28"/>
        </w:rPr>
        <w:t>also authorize</w:t>
      </w:r>
      <w:r>
        <w:rPr>
          <w:rFonts w:ascii="Times New Roman" w:hAnsi="Times New Roman"/>
          <w:sz w:val="28"/>
          <w:szCs w:val="28"/>
        </w:rPr>
        <w:t>d</w:t>
      </w:r>
      <w:r w:rsidR="00FA5777">
        <w:rPr>
          <w:rFonts w:ascii="Times New Roman" w:hAnsi="Times New Roman"/>
          <w:sz w:val="28"/>
          <w:szCs w:val="28"/>
        </w:rPr>
        <w:t xml:space="preserve"> the VA Secretary </w:t>
      </w:r>
      <w:r w:rsidR="00FA5777" w:rsidRPr="00A03274">
        <w:rPr>
          <w:rFonts w:ascii="Times New Roman" w:hAnsi="Times New Roman"/>
          <w:color w:val="333333"/>
          <w:sz w:val="28"/>
          <w:szCs w:val="28"/>
        </w:rPr>
        <w:t xml:space="preserve">the Secretary </w:t>
      </w:r>
      <w:r w:rsidR="00B57A93">
        <w:rPr>
          <w:rFonts w:ascii="Times New Roman" w:hAnsi="Times New Roman"/>
          <w:color w:val="333333"/>
          <w:sz w:val="28"/>
          <w:szCs w:val="28"/>
        </w:rPr>
        <w:t>to</w:t>
      </w:r>
      <w:r w:rsidR="00FA5777" w:rsidRPr="00A03274">
        <w:rPr>
          <w:rFonts w:ascii="Times New Roman" w:hAnsi="Times New Roman"/>
          <w:color w:val="333333"/>
          <w:sz w:val="28"/>
          <w:szCs w:val="28"/>
        </w:rPr>
        <w:t xml:space="preserve"> contract with community mental health centers and other qualified entities to provide the </w:t>
      </w:r>
      <w:r w:rsidR="00B57A93">
        <w:rPr>
          <w:rFonts w:ascii="Times New Roman" w:hAnsi="Times New Roman"/>
          <w:color w:val="333333"/>
          <w:sz w:val="28"/>
          <w:szCs w:val="28"/>
        </w:rPr>
        <w:t xml:space="preserve">subject </w:t>
      </w:r>
      <w:r w:rsidR="00FA5777" w:rsidRPr="00A03274">
        <w:rPr>
          <w:rFonts w:ascii="Times New Roman" w:hAnsi="Times New Roman"/>
          <w:color w:val="333333"/>
          <w:sz w:val="28"/>
          <w:szCs w:val="28"/>
        </w:rPr>
        <w:t xml:space="preserve">services only in areas the Secretary determines are not adequately served by other health care facilities or vet centers of the Department of Veterans Affairs. </w:t>
      </w:r>
      <w:r w:rsidR="00B57A93">
        <w:rPr>
          <w:rFonts w:ascii="Times New Roman" w:hAnsi="Times New Roman"/>
          <w:color w:val="333333"/>
          <w:sz w:val="28"/>
          <w:szCs w:val="28"/>
        </w:rPr>
        <w:t xml:space="preserve">It is not clear how thoroughly the </w:t>
      </w:r>
      <w:r w:rsidR="00B57A93">
        <w:rPr>
          <w:rFonts w:ascii="Times New Roman" w:hAnsi="Times New Roman"/>
          <w:sz w:val="28"/>
          <w:szCs w:val="28"/>
        </w:rPr>
        <w:t xml:space="preserve">VA has </w:t>
      </w:r>
      <w:r w:rsidR="003F122B" w:rsidRPr="00A03274">
        <w:rPr>
          <w:rFonts w:ascii="Times New Roman" w:hAnsi="Times New Roman"/>
          <w:sz w:val="28"/>
          <w:szCs w:val="28"/>
        </w:rPr>
        <w:t xml:space="preserve">fully </w:t>
      </w:r>
      <w:r w:rsidR="00B57A93">
        <w:rPr>
          <w:rFonts w:ascii="Times New Roman" w:hAnsi="Times New Roman"/>
          <w:sz w:val="28"/>
          <w:szCs w:val="28"/>
        </w:rPr>
        <w:t>taken advantage of this</w:t>
      </w:r>
      <w:r>
        <w:rPr>
          <w:rFonts w:ascii="Times New Roman" w:hAnsi="Times New Roman"/>
          <w:sz w:val="28"/>
          <w:szCs w:val="28"/>
        </w:rPr>
        <w:t xml:space="preserve"> authority to contract with private entities to deliver community based mental health services.</w:t>
      </w:r>
      <w:r w:rsidR="00B57A93">
        <w:rPr>
          <w:rFonts w:ascii="Times New Roman" w:hAnsi="Times New Roman"/>
          <w:sz w:val="28"/>
          <w:szCs w:val="28"/>
        </w:rPr>
        <w:t xml:space="preserve"> </w:t>
      </w:r>
    </w:p>
    <w:p w:rsidR="003F122B" w:rsidRPr="00A03274" w:rsidRDefault="003F122B" w:rsidP="003F122B">
      <w:pPr>
        <w:spacing w:line="240" w:lineRule="auto"/>
        <w:rPr>
          <w:rFonts w:ascii="Times New Roman" w:hAnsi="Times New Roman"/>
          <w:sz w:val="28"/>
          <w:szCs w:val="28"/>
        </w:rPr>
      </w:pPr>
      <w:r w:rsidRPr="00A03274">
        <w:rPr>
          <w:rFonts w:ascii="Times New Roman" w:hAnsi="Times New Roman"/>
          <w:sz w:val="28"/>
          <w:szCs w:val="28"/>
        </w:rPr>
        <w:t>Section 304 of the Family Caregiver Act</w:t>
      </w:r>
      <w:r>
        <w:rPr>
          <w:rFonts w:ascii="Times New Roman" w:hAnsi="Times New Roman"/>
          <w:sz w:val="28"/>
          <w:szCs w:val="28"/>
        </w:rPr>
        <w:t xml:space="preserve"> (reproduced in the Appendix) </w:t>
      </w:r>
      <w:r w:rsidRPr="00A03274">
        <w:rPr>
          <w:rFonts w:ascii="Times New Roman" w:hAnsi="Times New Roman"/>
          <w:sz w:val="28"/>
          <w:szCs w:val="28"/>
        </w:rPr>
        <w:t>require</w:t>
      </w:r>
      <w:r w:rsidR="00B57A93">
        <w:rPr>
          <w:rFonts w:ascii="Times New Roman" w:hAnsi="Times New Roman"/>
          <w:sz w:val="28"/>
          <w:szCs w:val="28"/>
        </w:rPr>
        <w:t>d</w:t>
      </w:r>
      <w:r w:rsidRPr="00A03274">
        <w:rPr>
          <w:rFonts w:ascii="Times New Roman" w:hAnsi="Times New Roman"/>
          <w:sz w:val="28"/>
          <w:szCs w:val="28"/>
        </w:rPr>
        <w:t xml:space="preserve"> the VA to make full mental health services available </w:t>
      </w:r>
      <w:r w:rsidR="00B57A93">
        <w:rPr>
          <w:rFonts w:ascii="Times New Roman" w:hAnsi="Times New Roman"/>
          <w:sz w:val="28"/>
          <w:szCs w:val="28"/>
        </w:rPr>
        <w:t xml:space="preserve">also </w:t>
      </w:r>
      <w:r w:rsidRPr="00A03274">
        <w:rPr>
          <w:rFonts w:ascii="Times New Roman" w:hAnsi="Times New Roman"/>
          <w:sz w:val="28"/>
          <w:szCs w:val="28"/>
        </w:rPr>
        <w:t xml:space="preserve">to </w:t>
      </w:r>
      <w:r>
        <w:rPr>
          <w:rFonts w:ascii="Times New Roman" w:hAnsi="Times New Roman"/>
          <w:sz w:val="28"/>
          <w:szCs w:val="28"/>
        </w:rPr>
        <w:t xml:space="preserve">the </w:t>
      </w:r>
      <w:r w:rsidRPr="00A03274">
        <w:rPr>
          <w:rFonts w:ascii="Times New Roman" w:hAnsi="Times New Roman"/>
          <w:sz w:val="28"/>
          <w:szCs w:val="28"/>
        </w:rPr>
        <w:t xml:space="preserve">immediate family members of OIF/OEF veteran for </w:t>
      </w:r>
      <w:r>
        <w:rPr>
          <w:rFonts w:ascii="Times New Roman" w:hAnsi="Times New Roman"/>
          <w:sz w:val="28"/>
          <w:szCs w:val="28"/>
        </w:rPr>
        <w:t>three years post-</w:t>
      </w:r>
      <w:r w:rsidRPr="00A03274">
        <w:rPr>
          <w:rFonts w:ascii="Times New Roman" w:hAnsi="Times New Roman"/>
          <w:sz w:val="28"/>
          <w:szCs w:val="28"/>
        </w:rPr>
        <w:t xml:space="preserve">deployment. However, the VA </w:t>
      </w:r>
      <w:r>
        <w:rPr>
          <w:rFonts w:ascii="Times New Roman" w:hAnsi="Times New Roman"/>
          <w:sz w:val="28"/>
          <w:szCs w:val="28"/>
        </w:rPr>
        <w:t xml:space="preserve">delayed for at least two years in </w:t>
      </w:r>
      <w:r w:rsidRPr="00A03274">
        <w:rPr>
          <w:rFonts w:ascii="Times New Roman" w:hAnsi="Times New Roman"/>
          <w:sz w:val="28"/>
          <w:szCs w:val="28"/>
        </w:rPr>
        <w:t>mak</w:t>
      </w:r>
      <w:r>
        <w:rPr>
          <w:rFonts w:ascii="Times New Roman" w:hAnsi="Times New Roman"/>
          <w:sz w:val="28"/>
          <w:szCs w:val="28"/>
        </w:rPr>
        <w:t xml:space="preserve">ing </w:t>
      </w:r>
      <w:r w:rsidRPr="00A03274">
        <w:rPr>
          <w:rFonts w:ascii="Times New Roman" w:hAnsi="Times New Roman"/>
          <w:sz w:val="28"/>
          <w:szCs w:val="28"/>
        </w:rPr>
        <w:t>the full</w:t>
      </w:r>
      <w:r>
        <w:rPr>
          <w:rFonts w:ascii="Times New Roman" w:hAnsi="Times New Roman"/>
          <w:sz w:val="28"/>
          <w:szCs w:val="28"/>
        </w:rPr>
        <w:t xml:space="preserve"> range of </w:t>
      </w:r>
      <w:r w:rsidR="002924DC">
        <w:rPr>
          <w:rFonts w:ascii="Times New Roman" w:hAnsi="Times New Roman"/>
          <w:sz w:val="28"/>
          <w:szCs w:val="28"/>
        </w:rPr>
        <w:t>its Office of Mental Health Services (</w:t>
      </w:r>
      <w:r w:rsidR="008A3249">
        <w:rPr>
          <w:rFonts w:ascii="Times New Roman" w:hAnsi="Times New Roman"/>
          <w:sz w:val="28"/>
          <w:szCs w:val="28"/>
        </w:rPr>
        <w:t>OMHS</w:t>
      </w:r>
      <w:r w:rsidR="002924DC">
        <w:rPr>
          <w:rFonts w:ascii="Times New Roman" w:hAnsi="Times New Roman"/>
          <w:sz w:val="28"/>
          <w:szCs w:val="28"/>
        </w:rPr>
        <w:t>) programs</w:t>
      </w:r>
      <w:r w:rsidRPr="00A03274">
        <w:rPr>
          <w:rFonts w:ascii="Times New Roman" w:hAnsi="Times New Roman"/>
          <w:sz w:val="28"/>
          <w:szCs w:val="28"/>
        </w:rPr>
        <w:t xml:space="preserve"> available to immediate to families as required by Section 304. </w:t>
      </w:r>
      <w:r>
        <w:rPr>
          <w:rFonts w:ascii="Times New Roman" w:hAnsi="Times New Roman"/>
          <w:sz w:val="28"/>
          <w:szCs w:val="28"/>
        </w:rPr>
        <w:t>It is not clear today that the program has been fully implemented.</w:t>
      </w:r>
    </w:p>
    <w:p w:rsidR="008A3249" w:rsidRDefault="003F122B" w:rsidP="003F122B">
      <w:pPr>
        <w:pStyle w:val="ListParagraph"/>
        <w:spacing w:line="240" w:lineRule="auto"/>
        <w:ind w:left="0"/>
        <w:rPr>
          <w:rStyle w:val="ft"/>
          <w:rFonts w:ascii="Times New Roman" w:hAnsi="Times New Roman"/>
          <w:color w:val="000000"/>
          <w:sz w:val="28"/>
          <w:szCs w:val="28"/>
        </w:rPr>
      </w:pPr>
      <w:r w:rsidRPr="00A03274">
        <w:rPr>
          <w:rFonts w:ascii="Times New Roman" w:hAnsi="Times New Roman"/>
          <w:sz w:val="28"/>
          <w:szCs w:val="28"/>
        </w:rPr>
        <w:lastRenderedPageBreak/>
        <w:t>Section 304 was enacted on May 6, 2010</w:t>
      </w:r>
      <w:r>
        <w:rPr>
          <w:rFonts w:ascii="Times New Roman" w:hAnsi="Times New Roman"/>
          <w:sz w:val="28"/>
          <w:szCs w:val="28"/>
        </w:rPr>
        <w:t>.</w:t>
      </w:r>
      <w:r w:rsidRPr="00A03274">
        <w:rPr>
          <w:rFonts w:ascii="Times New Roman" w:hAnsi="Times New Roman"/>
          <w:sz w:val="28"/>
          <w:szCs w:val="28"/>
        </w:rPr>
        <w:t xml:space="preserve"> </w:t>
      </w:r>
      <w:r>
        <w:rPr>
          <w:rFonts w:ascii="Times New Roman" w:hAnsi="Times New Roman"/>
          <w:sz w:val="28"/>
          <w:szCs w:val="28"/>
        </w:rPr>
        <w:t>For many, t</w:t>
      </w:r>
      <w:r w:rsidRPr="00A03274">
        <w:rPr>
          <w:rStyle w:val="ft"/>
          <w:rFonts w:ascii="Times New Roman" w:hAnsi="Times New Roman"/>
          <w:color w:val="000000"/>
          <w:sz w:val="28"/>
          <w:szCs w:val="28"/>
        </w:rPr>
        <w:t>he three year post</w:t>
      </w:r>
      <w:r>
        <w:rPr>
          <w:rStyle w:val="ft"/>
          <w:rFonts w:ascii="Times New Roman" w:hAnsi="Times New Roman"/>
          <w:color w:val="000000"/>
          <w:sz w:val="28"/>
          <w:szCs w:val="28"/>
        </w:rPr>
        <w:t>-</w:t>
      </w:r>
      <w:r w:rsidRPr="00A03274">
        <w:rPr>
          <w:rStyle w:val="ft"/>
          <w:rFonts w:ascii="Times New Roman" w:hAnsi="Times New Roman"/>
          <w:color w:val="000000"/>
          <w:sz w:val="28"/>
          <w:szCs w:val="28"/>
        </w:rPr>
        <w:t xml:space="preserve">deployment period will begin to lapse </w:t>
      </w:r>
      <w:r>
        <w:rPr>
          <w:rStyle w:val="ft"/>
          <w:rFonts w:ascii="Times New Roman" w:hAnsi="Times New Roman"/>
          <w:color w:val="000000"/>
          <w:sz w:val="28"/>
          <w:szCs w:val="28"/>
        </w:rPr>
        <w:t>i</w:t>
      </w:r>
      <w:r w:rsidRPr="00A03274">
        <w:rPr>
          <w:rStyle w:val="ft"/>
          <w:rFonts w:ascii="Times New Roman" w:hAnsi="Times New Roman"/>
          <w:color w:val="000000"/>
          <w:sz w:val="28"/>
          <w:szCs w:val="28"/>
        </w:rPr>
        <w:t>n 2013. The VA OMHS need</w:t>
      </w:r>
      <w:r>
        <w:rPr>
          <w:rStyle w:val="ft"/>
          <w:rFonts w:ascii="Times New Roman" w:hAnsi="Times New Roman"/>
          <w:color w:val="000000"/>
          <w:sz w:val="28"/>
          <w:szCs w:val="28"/>
        </w:rPr>
        <w:t xml:space="preserve">ed </w:t>
      </w:r>
      <w:r w:rsidRPr="00A03274">
        <w:rPr>
          <w:rStyle w:val="ft"/>
          <w:rFonts w:ascii="Times New Roman" w:hAnsi="Times New Roman"/>
          <w:color w:val="000000"/>
          <w:sz w:val="28"/>
          <w:szCs w:val="28"/>
        </w:rPr>
        <w:t>to fully comply with Section 304</w:t>
      </w:r>
      <w:r>
        <w:rPr>
          <w:rStyle w:val="ft"/>
          <w:rFonts w:ascii="Times New Roman" w:hAnsi="Times New Roman"/>
          <w:color w:val="000000"/>
          <w:sz w:val="28"/>
          <w:szCs w:val="28"/>
        </w:rPr>
        <w:t xml:space="preserve"> in a timely manner</w:t>
      </w:r>
      <w:r w:rsidRPr="00A03274">
        <w:rPr>
          <w:rStyle w:val="ft"/>
          <w:rFonts w:ascii="Times New Roman" w:hAnsi="Times New Roman"/>
          <w:color w:val="000000"/>
          <w:sz w:val="28"/>
          <w:szCs w:val="28"/>
        </w:rPr>
        <w:t xml:space="preserve">. </w:t>
      </w:r>
      <w:r>
        <w:rPr>
          <w:rStyle w:val="ft"/>
          <w:rFonts w:ascii="Times New Roman" w:hAnsi="Times New Roman"/>
          <w:color w:val="000000"/>
          <w:sz w:val="28"/>
          <w:szCs w:val="28"/>
        </w:rPr>
        <w:t xml:space="preserve">Because the VA’s unreasonably delayed implementation of this important program, this Committee needs to consider extending the subject three year post deployment limitation period another three years to allow family members to access their care. </w:t>
      </w:r>
    </w:p>
    <w:p w:rsidR="008A3249" w:rsidRDefault="008A3249" w:rsidP="003F122B">
      <w:pPr>
        <w:pStyle w:val="ListParagraph"/>
        <w:spacing w:line="240" w:lineRule="auto"/>
        <w:ind w:left="0"/>
        <w:rPr>
          <w:rStyle w:val="ft"/>
          <w:rFonts w:ascii="Times New Roman" w:hAnsi="Times New Roman"/>
          <w:color w:val="000000"/>
          <w:sz w:val="28"/>
          <w:szCs w:val="28"/>
        </w:rPr>
      </w:pPr>
    </w:p>
    <w:p w:rsidR="003F122B" w:rsidRDefault="002924DC" w:rsidP="00CF7787">
      <w:pPr>
        <w:pStyle w:val="ListParagraph"/>
        <w:spacing w:line="240" w:lineRule="auto"/>
        <w:ind w:left="0"/>
        <w:rPr>
          <w:rStyle w:val="ft"/>
          <w:rFonts w:ascii="Times New Roman" w:hAnsi="Times New Roman"/>
          <w:color w:val="000000"/>
          <w:sz w:val="28"/>
          <w:szCs w:val="28"/>
        </w:rPr>
      </w:pPr>
      <w:r>
        <w:rPr>
          <w:rStyle w:val="ft"/>
          <w:rFonts w:ascii="Times New Roman" w:hAnsi="Times New Roman"/>
          <w:color w:val="000000"/>
          <w:sz w:val="28"/>
          <w:szCs w:val="28"/>
        </w:rPr>
        <w:t>It also needs to lean hard</w:t>
      </w:r>
      <w:r w:rsidR="008A3249">
        <w:rPr>
          <w:rStyle w:val="ft"/>
          <w:rFonts w:ascii="Times New Roman" w:hAnsi="Times New Roman"/>
          <w:color w:val="000000"/>
          <w:sz w:val="28"/>
          <w:szCs w:val="28"/>
        </w:rPr>
        <w:t xml:space="preserve">er </w:t>
      </w:r>
      <w:r>
        <w:rPr>
          <w:rStyle w:val="ft"/>
          <w:rFonts w:ascii="Times New Roman" w:hAnsi="Times New Roman"/>
          <w:color w:val="000000"/>
          <w:sz w:val="28"/>
          <w:szCs w:val="28"/>
        </w:rPr>
        <w:t>on the VA</w:t>
      </w:r>
      <w:r w:rsidR="008A3249">
        <w:rPr>
          <w:rStyle w:val="ft"/>
          <w:rFonts w:ascii="Times New Roman" w:hAnsi="Times New Roman"/>
          <w:color w:val="000000"/>
          <w:sz w:val="28"/>
          <w:szCs w:val="28"/>
        </w:rPr>
        <w:t xml:space="preserve"> to fully utilize its contracting to better leverage private entities and to use a voucher system described above to make community based treatment more accessible and convenient.</w:t>
      </w:r>
      <w:r w:rsidR="003F122B" w:rsidRPr="00A03274">
        <w:rPr>
          <w:rStyle w:val="ft"/>
          <w:rFonts w:ascii="Times New Roman" w:hAnsi="Times New Roman"/>
          <w:color w:val="000000"/>
          <w:sz w:val="28"/>
          <w:szCs w:val="28"/>
        </w:rPr>
        <w:t xml:space="preserve"> Our veterans and their immediate families may be a small subset</w:t>
      </w:r>
      <w:r w:rsidR="003F122B">
        <w:rPr>
          <w:rStyle w:val="ft"/>
          <w:rFonts w:ascii="Times New Roman" w:hAnsi="Times New Roman"/>
          <w:color w:val="000000"/>
          <w:sz w:val="28"/>
          <w:szCs w:val="28"/>
        </w:rPr>
        <w:t>,</w:t>
      </w:r>
      <w:r w:rsidR="003F122B" w:rsidRPr="00A03274">
        <w:rPr>
          <w:rStyle w:val="ft"/>
          <w:rFonts w:ascii="Times New Roman" w:hAnsi="Times New Roman"/>
          <w:color w:val="000000"/>
          <w:sz w:val="28"/>
          <w:szCs w:val="28"/>
        </w:rPr>
        <w:t xml:space="preserve"> but they are worth it. </w:t>
      </w:r>
    </w:p>
    <w:p w:rsidR="00CF7787" w:rsidRPr="00A03274" w:rsidRDefault="00CF7787" w:rsidP="00CF7787">
      <w:pPr>
        <w:pStyle w:val="ListParagraph"/>
        <w:spacing w:line="240" w:lineRule="auto"/>
        <w:ind w:left="0"/>
        <w:rPr>
          <w:rFonts w:ascii="Times New Roman" w:hAnsi="Times New Roman"/>
          <w:sz w:val="28"/>
          <w:szCs w:val="28"/>
        </w:rPr>
      </w:pPr>
    </w:p>
    <w:p w:rsidR="0090349D" w:rsidRPr="00A03274" w:rsidRDefault="0090349D" w:rsidP="003E7B88">
      <w:pPr>
        <w:pStyle w:val="ListParagraph"/>
        <w:spacing w:line="240" w:lineRule="auto"/>
        <w:ind w:left="0"/>
        <w:rPr>
          <w:rFonts w:ascii="Times New Roman" w:hAnsi="Times New Roman"/>
          <w:sz w:val="28"/>
          <w:szCs w:val="28"/>
        </w:rPr>
      </w:pPr>
      <w:r w:rsidRPr="00A03274">
        <w:rPr>
          <w:rFonts w:ascii="Times New Roman" w:hAnsi="Times New Roman"/>
          <w:b/>
          <w:bCs/>
          <w:sz w:val="28"/>
          <w:szCs w:val="28"/>
        </w:rPr>
        <w:t>THE DEPARTMENT OF DEFENSE MUST COOPERATIVELY WORK WITH THE VA IN SCREENING BEHAVIORAL HEALTH CARE NEEDS OF OUR MEMBERS BEFORE THEY ARE RELEASED FROM ACTIVE DUTY</w:t>
      </w:r>
    </w:p>
    <w:p w:rsidR="0090349D" w:rsidRPr="00A03274" w:rsidRDefault="0090349D" w:rsidP="003E7B88">
      <w:pPr>
        <w:spacing w:line="240" w:lineRule="auto"/>
        <w:rPr>
          <w:rFonts w:ascii="Times New Roman" w:hAnsi="Times New Roman"/>
          <w:sz w:val="28"/>
          <w:szCs w:val="28"/>
        </w:rPr>
      </w:pPr>
      <w:r w:rsidRPr="00A03274">
        <w:rPr>
          <w:rFonts w:ascii="Times New Roman" w:hAnsi="Times New Roman"/>
          <w:sz w:val="28"/>
          <w:szCs w:val="28"/>
        </w:rPr>
        <w:t>At all stages of PTSD and depression, treatment is time sensitive</w:t>
      </w:r>
      <w:r w:rsidR="00732FD0">
        <w:rPr>
          <w:rFonts w:ascii="Times New Roman" w:hAnsi="Times New Roman"/>
          <w:sz w:val="28"/>
          <w:szCs w:val="28"/>
        </w:rPr>
        <w:t xml:space="preserve">. However, </w:t>
      </w:r>
      <w:r w:rsidRPr="00A03274">
        <w:rPr>
          <w:rFonts w:ascii="Times New Roman" w:hAnsi="Times New Roman"/>
          <w:sz w:val="28"/>
          <w:szCs w:val="28"/>
        </w:rPr>
        <w:t xml:space="preserve">this is particularly </w:t>
      </w:r>
      <w:r w:rsidR="00732FD0">
        <w:rPr>
          <w:rFonts w:ascii="Times New Roman" w:hAnsi="Times New Roman"/>
          <w:sz w:val="28"/>
          <w:szCs w:val="28"/>
        </w:rPr>
        <w:t>important</w:t>
      </w:r>
      <w:r w:rsidRPr="00A03274">
        <w:rPr>
          <w:rFonts w:ascii="Times New Roman" w:hAnsi="Times New Roman"/>
          <w:sz w:val="28"/>
          <w:szCs w:val="28"/>
        </w:rPr>
        <w:t xml:space="preserve"> after onset</w:t>
      </w:r>
      <w:r w:rsidR="00732FD0">
        <w:rPr>
          <w:rFonts w:ascii="Times New Roman" w:hAnsi="Times New Roman"/>
          <w:sz w:val="28"/>
          <w:szCs w:val="28"/>
        </w:rPr>
        <w:t>,</w:t>
      </w:r>
      <w:r w:rsidRPr="00A03274">
        <w:rPr>
          <w:rFonts w:ascii="Times New Roman" w:hAnsi="Times New Roman"/>
          <w:sz w:val="28"/>
          <w:szCs w:val="28"/>
        </w:rPr>
        <w:t xml:space="preserve"> as the illness could persist for a lifetime if not promptly and adequately treated</w:t>
      </w:r>
      <w:r w:rsidR="00732FD0">
        <w:rPr>
          <w:rFonts w:ascii="Times New Roman" w:hAnsi="Times New Roman"/>
          <w:sz w:val="28"/>
          <w:szCs w:val="28"/>
        </w:rPr>
        <w:t>,</w:t>
      </w:r>
      <w:r w:rsidRPr="00A03274">
        <w:rPr>
          <w:rFonts w:ascii="Times New Roman" w:hAnsi="Times New Roman"/>
          <w:sz w:val="28"/>
          <w:szCs w:val="28"/>
        </w:rPr>
        <w:t xml:space="preserve"> and could render the member permanently disabled. The effects of this permanent disability on the member’s entire family can be devastating. It is absolutely imperative that members returning from deployment be screened with full confidentiality at the home station while still on active duty by trained and qualified mental health care providers from VA staff and/or qualified health care providers from the civilian community</w:t>
      </w:r>
      <w:r w:rsidR="00732FD0">
        <w:rPr>
          <w:rFonts w:ascii="Times New Roman" w:hAnsi="Times New Roman"/>
          <w:sz w:val="28"/>
          <w:szCs w:val="28"/>
        </w:rPr>
        <w:t>. These providers could include</w:t>
      </w:r>
      <w:r w:rsidRPr="00A03274">
        <w:rPr>
          <w:rFonts w:ascii="Times New Roman" w:hAnsi="Times New Roman"/>
          <w:sz w:val="28"/>
          <w:szCs w:val="28"/>
        </w:rPr>
        <w:t xml:space="preserve"> primary care physicians, physician assistants</w:t>
      </w:r>
      <w:r w:rsidR="00732FD0">
        <w:rPr>
          <w:rFonts w:ascii="Times New Roman" w:hAnsi="Times New Roman"/>
          <w:sz w:val="28"/>
          <w:szCs w:val="28"/>
        </w:rPr>
        <w:t>,</w:t>
      </w:r>
      <w:r w:rsidRPr="00A03274">
        <w:rPr>
          <w:rFonts w:ascii="Times New Roman" w:hAnsi="Times New Roman"/>
          <w:sz w:val="28"/>
          <w:szCs w:val="28"/>
        </w:rPr>
        <w:t xml:space="preserve"> and nurse practitioners who have training in assessing psychological health presentations. Prompt diagnosis and treatment will help to mitigate the lasting effects of mental illness. This examination process must be managed by the VA in coordination with the National Guard Director of Psychological Health for the respective state, and the state’s Department of Mental Health to allow transition for follow up treatment by the full VA and civilian network of providers within the state. </w:t>
      </w:r>
    </w:p>
    <w:p w:rsidR="0090349D" w:rsidRPr="00A03274" w:rsidRDefault="0090349D" w:rsidP="003E7B88">
      <w:pPr>
        <w:pStyle w:val="PlainText"/>
        <w:rPr>
          <w:rFonts w:ascii="Times New Roman" w:hAnsi="Times New Roman"/>
          <w:sz w:val="28"/>
          <w:szCs w:val="28"/>
        </w:rPr>
      </w:pPr>
      <w:r w:rsidRPr="00A03274">
        <w:rPr>
          <w:rFonts w:ascii="Times New Roman" w:hAnsi="Times New Roman"/>
          <w:sz w:val="28"/>
          <w:szCs w:val="28"/>
        </w:rPr>
        <w:t xml:space="preserve">As an American Legion staffer at Walter Reed once stated, the main problem for Reserve Component injured service members is that they are “rushed out of the system” before their service connected injuries and disability claims have been resolved. Our injured members should not be given the </w:t>
      </w:r>
      <w:r w:rsidR="00732FD0">
        <w:rPr>
          <w:rFonts w:ascii="Times New Roman" w:hAnsi="Times New Roman"/>
          <w:sz w:val="28"/>
          <w:szCs w:val="28"/>
        </w:rPr>
        <w:t>“</w:t>
      </w:r>
      <w:r w:rsidRPr="00A03274">
        <w:rPr>
          <w:rFonts w:ascii="Times New Roman" w:hAnsi="Times New Roman"/>
          <w:sz w:val="28"/>
          <w:szCs w:val="28"/>
        </w:rPr>
        <w:t>bum’s rush” and released from active duty until a copy of their complete military medical file</w:t>
      </w:r>
      <w:r w:rsidR="00732FD0">
        <w:rPr>
          <w:rFonts w:ascii="Times New Roman" w:hAnsi="Times New Roman"/>
          <w:sz w:val="28"/>
          <w:szCs w:val="28"/>
        </w:rPr>
        <w:t>, including</w:t>
      </w:r>
      <w:r w:rsidRPr="00A03274">
        <w:rPr>
          <w:rFonts w:ascii="Times New Roman" w:hAnsi="Times New Roman"/>
          <w:sz w:val="28"/>
          <w:szCs w:val="28"/>
        </w:rPr>
        <w:t xml:space="preserve"> any field treatment notes</w:t>
      </w:r>
      <w:r w:rsidR="00732FD0">
        <w:rPr>
          <w:rFonts w:ascii="Times New Roman" w:hAnsi="Times New Roman"/>
          <w:sz w:val="28"/>
          <w:szCs w:val="28"/>
        </w:rPr>
        <w:t>,</w:t>
      </w:r>
      <w:r w:rsidRPr="00A03274">
        <w:rPr>
          <w:rFonts w:ascii="Times New Roman" w:hAnsi="Times New Roman"/>
          <w:sz w:val="28"/>
          <w:szCs w:val="28"/>
        </w:rPr>
        <w:t xml:space="preserve"> has been transferred to the VA</w:t>
      </w:r>
      <w:r w:rsidR="00732FD0">
        <w:rPr>
          <w:rFonts w:ascii="Times New Roman" w:hAnsi="Times New Roman"/>
          <w:sz w:val="28"/>
          <w:szCs w:val="28"/>
        </w:rPr>
        <w:t>,</w:t>
      </w:r>
      <w:r w:rsidRPr="00A03274">
        <w:rPr>
          <w:rFonts w:ascii="Times New Roman" w:hAnsi="Times New Roman"/>
          <w:sz w:val="28"/>
          <w:szCs w:val="28"/>
        </w:rPr>
        <w:t xml:space="preserve"> their discoverable service connected military medical issues have been identified</w:t>
      </w:r>
      <w:r w:rsidR="00732FD0">
        <w:rPr>
          <w:rFonts w:ascii="Times New Roman" w:hAnsi="Times New Roman"/>
          <w:sz w:val="28"/>
          <w:szCs w:val="28"/>
        </w:rPr>
        <w:t>,</w:t>
      </w:r>
      <w:r w:rsidRPr="00A03274">
        <w:rPr>
          <w:rFonts w:ascii="Times New Roman" w:hAnsi="Times New Roman"/>
          <w:sz w:val="28"/>
          <w:szCs w:val="28"/>
        </w:rPr>
        <w:t xml:space="preserve"> any service connected VA disability physicals ha</w:t>
      </w:r>
      <w:r w:rsidR="00CF7787">
        <w:rPr>
          <w:rFonts w:ascii="Times New Roman" w:hAnsi="Times New Roman"/>
          <w:sz w:val="28"/>
          <w:szCs w:val="28"/>
        </w:rPr>
        <w:t>ve</w:t>
      </w:r>
      <w:r w:rsidRPr="00A03274">
        <w:rPr>
          <w:rFonts w:ascii="Times New Roman" w:hAnsi="Times New Roman"/>
          <w:sz w:val="28"/>
          <w:szCs w:val="28"/>
        </w:rPr>
        <w:t xml:space="preserve"> been performed similar to what is provided to the active </w:t>
      </w:r>
      <w:r w:rsidRPr="00A03274">
        <w:rPr>
          <w:rFonts w:ascii="Times New Roman" w:hAnsi="Times New Roman"/>
          <w:sz w:val="28"/>
          <w:szCs w:val="28"/>
        </w:rPr>
        <w:lastRenderedPageBreak/>
        <w:t>forces before they are released from active duty</w:t>
      </w:r>
      <w:r w:rsidR="00732FD0">
        <w:rPr>
          <w:rFonts w:ascii="Times New Roman" w:hAnsi="Times New Roman"/>
          <w:sz w:val="28"/>
          <w:szCs w:val="28"/>
        </w:rPr>
        <w:t>,</w:t>
      </w:r>
      <w:r w:rsidRPr="00A03274">
        <w:rPr>
          <w:rFonts w:ascii="Times New Roman" w:hAnsi="Times New Roman"/>
          <w:sz w:val="28"/>
          <w:szCs w:val="28"/>
        </w:rPr>
        <w:t xml:space="preserve"> and the initial determination of any service connected VA disability claim has been rendered.</w:t>
      </w:r>
      <w:r w:rsidR="00732FD0">
        <w:rPr>
          <w:rFonts w:ascii="Times New Roman" w:hAnsi="Times New Roman"/>
          <w:sz w:val="28"/>
          <w:szCs w:val="28"/>
        </w:rPr>
        <w:t xml:space="preserve"> U</w:t>
      </w:r>
      <w:r w:rsidRPr="00A03274">
        <w:rPr>
          <w:rFonts w:ascii="Times New Roman" w:hAnsi="Times New Roman"/>
          <w:sz w:val="28"/>
          <w:szCs w:val="28"/>
        </w:rPr>
        <w:t>nless medically not feasible, our members should be retained on active duty in their home state for treatment to discourage them from reporting injures out of fear of being retained at a distant demobilization site.</w:t>
      </w:r>
    </w:p>
    <w:p w:rsidR="0090349D" w:rsidRPr="00A03274" w:rsidRDefault="0090349D" w:rsidP="003E7B88">
      <w:pPr>
        <w:pStyle w:val="PlainText"/>
        <w:rPr>
          <w:rFonts w:ascii="Times New Roman" w:hAnsi="Times New Roman"/>
          <w:sz w:val="28"/>
          <w:szCs w:val="28"/>
        </w:rPr>
      </w:pPr>
    </w:p>
    <w:p w:rsidR="0090349D" w:rsidRPr="00A03274" w:rsidRDefault="00732FD0" w:rsidP="003E7B88">
      <w:pPr>
        <w:pStyle w:val="PlainText"/>
        <w:rPr>
          <w:rFonts w:ascii="Times New Roman" w:hAnsi="Times New Roman"/>
          <w:sz w:val="28"/>
          <w:szCs w:val="28"/>
        </w:rPr>
      </w:pPr>
      <w:r>
        <w:rPr>
          <w:rFonts w:ascii="Times New Roman" w:hAnsi="Times New Roman"/>
          <w:sz w:val="28"/>
          <w:szCs w:val="28"/>
        </w:rPr>
        <w:t>I</w:t>
      </w:r>
      <w:r w:rsidR="0090349D" w:rsidRPr="00A03274">
        <w:rPr>
          <w:rFonts w:ascii="Times New Roman" w:hAnsi="Times New Roman"/>
          <w:sz w:val="28"/>
          <w:szCs w:val="28"/>
        </w:rPr>
        <w:t>t is absolutely necessary to allow home station screening for all returning members by trained health care professionals who can screen, observe</w:t>
      </w:r>
      <w:r w:rsidR="00CB5DBB">
        <w:rPr>
          <w:rFonts w:ascii="Times New Roman" w:hAnsi="Times New Roman"/>
          <w:sz w:val="28"/>
          <w:szCs w:val="28"/>
        </w:rPr>
        <w:t>,</w:t>
      </w:r>
      <w:r w:rsidR="0090349D" w:rsidRPr="00A03274">
        <w:rPr>
          <w:rFonts w:ascii="Times New Roman" w:hAnsi="Times New Roman"/>
          <w:sz w:val="28"/>
          <w:szCs w:val="28"/>
        </w:rPr>
        <w:t xml:space="preserve"> and ask</w:t>
      </w:r>
      <w:r w:rsidR="00CB5DBB">
        <w:rPr>
          <w:rFonts w:ascii="Times New Roman" w:hAnsi="Times New Roman"/>
          <w:sz w:val="28"/>
          <w:szCs w:val="28"/>
        </w:rPr>
        <w:t xml:space="preserve"> relevant questions</w:t>
      </w:r>
      <w:r w:rsidR="0090349D" w:rsidRPr="00A03274">
        <w:rPr>
          <w:rFonts w:ascii="Times New Roman" w:hAnsi="Times New Roman"/>
          <w:sz w:val="28"/>
          <w:szCs w:val="28"/>
        </w:rPr>
        <w:t xml:space="preserve"> with the skill necessary to elicit medical issues</w:t>
      </w:r>
      <w:r w:rsidR="00CB5DBB">
        <w:rPr>
          <w:rFonts w:ascii="Times New Roman" w:hAnsi="Times New Roman"/>
          <w:sz w:val="28"/>
          <w:szCs w:val="28"/>
        </w:rPr>
        <w:t xml:space="preserve"> either unknown to the self-</w:t>
      </w:r>
      <w:r w:rsidR="0090349D" w:rsidRPr="00A03274">
        <w:rPr>
          <w:rFonts w:ascii="Times New Roman" w:hAnsi="Times New Roman"/>
          <w:sz w:val="28"/>
          <w:szCs w:val="28"/>
        </w:rPr>
        <w:t>reporting member</w:t>
      </w:r>
      <w:r w:rsidR="00CB5DBB">
        <w:rPr>
          <w:rFonts w:ascii="Times New Roman" w:hAnsi="Times New Roman"/>
          <w:sz w:val="28"/>
          <w:szCs w:val="28"/>
        </w:rPr>
        <w:t>,</w:t>
      </w:r>
      <w:r w:rsidR="0090349D" w:rsidRPr="00A03274">
        <w:rPr>
          <w:rFonts w:ascii="Times New Roman" w:hAnsi="Times New Roman"/>
          <w:sz w:val="28"/>
          <w:szCs w:val="28"/>
        </w:rPr>
        <w:t xml:space="preserve"> or unreported for fear of being retained at </w:t>
      </w:r>
      <w:r w:rsidR="00CB5DBB">
        <w:rPr>
          <w:rFonts w:ascii="Times New Roman" w:hAnsi="Times New Roman"/>
          <w:sz w:val="28"/>
          <w:szCs w:val="28"/>
        </w:rPr>
        <w:t xml:space="preserve">a </w:t>
      </w:r>
      <w:r w:rsidR="0090349D" w:rsidRPr="00A03274">
        <w:rPr>
          <w:rFonts w:ascii="Times New Roman" w:hAnsi="Times New Roman"/>
          <w:sz w:val="28"/>
          <w:szCs w:val="28"/>
        </w:rPr>
        <w:t xml:space="preserve">far removed demobilization site. </w:t>
      </w:r>
      <w:r w:rsidR="00CB5DBB">
        <w:rPr>
          <w:rFonts w:ascii="Times New Roman" w:hAnsi="Times New Roman"/>
          <w:sz w:val="28"/>
          <w:szCs w:val="28"/>
        </w:rPr>
        <w:t>I</w:t>
      </w:r>
      <w:r w:rsidR="0090349D" w:rsidRPr="00A03274">
        <w:rPr>
          <w:rFonts w:ascii="Times New Roman" w:hAnsi="Times New Roman"/>
          <w:sz w:val="28"/>
          <w:szCs w:val="28"/>
        </w:rPr>
        <w:t>n performing their due diligence before the issuance of an insurance policy</w:t>
      </w:r>
      <w:r w:rsidR="00CB5DBB">
        <w:rPr>
          <w:rFonts w:ascii="Times New Roman" w:hAnsi="Times New Roman"/>
          <w:sz w:val="28"/>
          <w:szCs w:val="28"/>
        </w:rPr>
        <w:t>, i</w:t>
      </w:r>
      <w:r w:rsidR="00CB5DBB" w:rsidRPr="00A03274">
        <w:rPr>
          <w:rFonts w:ascii="Times New Roman" w:hAnsi="Times New Roman"/>
          <w:sz w:val="28"/>
          <w:szCs w:val="28"/>
        </w:rPr>
        <w:t>nsurance companies</w:t>
      </w:r>
      <w:r w:rsidR="0090349D" w:rsidRPr="00A03274">
        <w:rPr>
          <w:rFonts w:ascii="Times New Roman" w:hAnsi="Times New Roman"/>
          <w:sz w:val="28"/>
          <w:szCs w:val="28"/>
        </w:rPr>
        <w:t xml:space="preserve"> do not allow individuals to self assess their health. Neither should the military. If geographical separation from families is causing some to underreport</w:t>
      </w:r>
      <w:r w:rsidR="00CB5DBB">
        <w:rPr>
          <w:rFonts w:ascii="Times New Roman" w:hAnsi="Times New Roman"/>
          <w:sz w:val="28"/>
          <w:szCs w:val="28"/>
        </w:rPr>
        <w:t>,</w:t>
      </w:r>
      <w:r w:rsidR="0090349D" w:rsidRPr="00A03274">
        <w:rPr>
          <w:rFonts w:ascii="Times New Roman" w:hAnsi="Times New Roman"/>
          <w:sz w:val="28"/>
          <w:szCs w:val="28"/>
        </w:rPr>
        <w:t xml:space="preserve"> or not report</w:t>
      </w:r>
      <w:r w:rsidR="00CB5DBB">
        <w:rPr>
          <w:rFonts w:ascii="Times New Roman" w:hAnsi="Times New Roman"/>
          <w:sz w:val="28"/>
          <w:szCs w:val="28"/>
        </w:rPr>
        <w:t>,</w:t>
      </w:r>
      <w:r w:rsidR="0090349D" w:rsidRPr="00A03274">
        <w:rPr>
          <w:rFonts w:ascii="Times New Roman" w:hAnsi="Times New Roman"/>
          <w:sz w:val="28"/>
          <w:szCs w:val="28"/>
        </w:rPr>
        <w:t xml:space="preserve"> physical or psychological combat injuries on the PDHA, then continuing this process at the home station for those in need would likely produce a better yield at a critical time when this information needs to be captured in order for prompt and effective treatment to be administered.</w:t>
      </w:r>
    </w:p>
    <w:p w:rsidR="0090349D" w:rsidRPr="00A03274" w:rsidRDefault="0090349D" w:rsidP="003E7B88">
      <w:pPr>
        <w:pStyle w:val="PlainText"/>
        <w:rPr>
          <w:rFonts w:ascii="Times New Roman" w:hAnsi="Times New Roman"/>
          <w:sz w:val="28"/>
          <w:szCs w:val="28"/>
        </w:rPr>
      </w:pPr>
    </w:p>
    <w:p w:rsidR="0090349D" w:rsidRPr="00A03274" w:rsidRDefault="0090349D" w:rsidP="003E7B88">
      <w:pPr>
        <w:pStyle w:val="PlainText"/>
        <w:rPr>
          <w:rFonts w:ascii="Times New Roman" w:hAnsi="Times New Roman"/>
          <w:b/>
          <w:sz w:val="28"/>
          <w:szCs w:val="28"/>
        </w:rPr>
      </w:pPr>
      <w:r w:rsidRPr="00A03274">
        <w:rPr>
          <w:rFonts w:ascii="Times New Roman" w:hAnsi="Times New Roman"/>
          <w:sz w:val="28"/>
          <w:szCs w:val="28"/>
        </w:rPr>
        <w:t>Please see the copy of a November 5, 2008 electronic message to NGAUS from Dr. Dana Headapohl set forth in the Appendix</w:t>
      </w:r>
      <w:r w:rsidR="008140FF">
        <w:rPr>
          <w:rFonts w:ascii="Times New Roman" w:hAnsi="Times New Roman"/>
          <w:sz w:val="28"/>
          <w:szCs w:val="28"/>
        </w:rPr>
        <w:t xml:space="preserve"> that still pertains. Dr. Headapohl</w:t>
      </w:r>
      <w:r w:rsidRPr="00A03274">
        <w:rPr>
          <w:rFonts w:ascii="Times New Roman" w:hAnsi="Times New Roman"/>
          <w:sz w:val="28"/>
          <w:szCs w:val="28"/>
        </w:rPr>
        <w:t xml:space="preserve"> strongly recommend</w:t>
      </w:r>
      <w:r w:rsidR="00FA5777">
        <w:rPr>
          <w:rFonts w:ascii="Times New Roman" w:hAnsi="Times New Roman"/>
          <w:sz w:val="28"/>
          <w:szCs w:val="28"/>
        </w:rPr>
        <w:t>ed</w:t>
      </w:r>
      <w:r w:rsidRPr="00A03274">
        <w:rPr>
          <w:rFonts w:ascii="Times New Roman" w:hAnsi="Times New Roman"/>
          <w:sz w:val="28"/>
          <w:szCs w:val="28"/>
        </w:rPr>
        <w:t xml:space="preserve"> a surveillance program for our members before they are released from active duty. Dr. Headapohl opines the obvious in stating that </w:t>
      </w:r>
      <w:r w:rsidRPr="00A03274">
        <w:rPr>
          <w:rFonts w:ascii="Times New Roman" w:hAnsi="Times New Roman"/>
          <w:b/>
          <w:sz w:val="28"/>
          <w:szCs w:val="28"/>
        </w:rPr>
        <w:t>inadequate medical screening of our members before they are released from active duty is “unacceptable to a group that has been asked to sacrifice for our country.” (</w:t>
      </w:r>
      <w:proofErr w:type="gramStart"/>
      <w:r w:rsidRPr="00A03274">
        <w:rPr>
          <w:rFonts w:ascii="Times New Roman" w:hAnsi="Times New Roman"/>
          <w:b/>
          <w:sz w:val="28"/>
          <w:szCs w:val="28"/>
        </w:rPr>
        <w:t>emphasis</w:t>
      </w:r>
      <w:proofErr w:type="gramEnd"/>
      <w:r w:rsidRPr="00A03274">
        <w:rPr>
          <w:rFonts w:ascii="Times New Roman" w:hAnsi="Times New Roman"/>
          <w:b/>
          <w:sz w:val="28"/>
          <w:szCs w:val="28"/>
        </w:rPr>
        <w:t xml:space="preserve"> added)</w:t>
      </w:r>
    </w:p>
    <w:p w:rsidR="00FA5777" w:rsidRDefault="00FA5777" w:rsidP="003E7B88">
      <w:pPr>
        <w:spacing w:line="240" w:lineRule="auto"/>
        <w:rPr>
          <w:rFonts w:ascii="Times New Roman" w:hAnsi="Times New Roman"/>
          <w:b/>
          <w:sz w:val="28"/>
          <w:szCs w:val="28"/>
        </w:rPr>
      </w:pPr>
    </w:p>
    <w:p w:rsidR="00603F14" w:rsidRPr="00FA5777" w:rsidRDefault="00603F14" w:rsidP="003E7B88">
      <w:pPr>
        <w:spacing w:line="240" w:lineRule="auto"/>
        <w:rPr>
          <w:rFonts w:ascii="Times New Roman" w:hAnsi="Times New Roman"/>
          <w:sz w:val="28"/>
          <w:szCs w:val="28"/>
        </w:rPr>
      </w:pPr>
      <w:r w:rsidRPr="00A03274">
        <w:rPr>
          <w:rFonts w:ascii="Times New Roman" w:hAnsi="Times New Roman"/>
          <w:b/>
          <w:sz w:val="28"/>
          <w:szCs w:val="28"/>
        </w:rPr>
        <w:t>Conclusion</w:t>
      </w:r>
    </w:p>
    <w:p w:rsidR="0090349D" w:rsidRDefault="00603F14" w:rsidP="003E7B88">
      <w:pPr>
        <w:autoSpaceDE w:val="0"/>
        <w:autoSpaceDN w:val="0"/>
        <w:adjustRightInd w:val="0"/>
        <w:spacing w:line="240" w:lineRule="auto"/>
        <w:rPr>
          <w:rFonts w:ascii="Times New Roman" w:hAnsi="Times New Roman"/>
          <w:sz w:val="28"/>
          <w:szCs w:val="28"/>
        </w:rPr>
      </w:pPr>
      <w:r w:rsidRPr="00A03274">
        <w:rPr>
          <w:rFonts w:ascii="Times New Roman" w:hAnsi="Times New Roman"/>
          <w:sz w:val="28"/>
          <w:szCs w:val="28"/>
        </w:rPr>
        <w:t>Thank you for that you have done for our veterans since 9/11. Please view our efforts as part of a customer feedback process to refine and improve the ongoing vital and enormous undertaking of the VA. Our National Guard veterans</w:t>
      </w:r>
      <w:r w:rsidR="003E7B88">
        <w:rPr>
          <w:rFonts w:ascii="Times New Roman" w:hAnsi="Times New Roman"/>
          <w:sz w:val="28"/>
          <w:szCs w:val="28"/>
        </w:rPr>
        <w:t>,</w:t>
      </w:r>
      <w:r w:rsidRPr="00A03274">
        <w:rPr>
          <w:rFonts w:ascii="Times New Roman" w:hAnsi="Times New Roman"/>
          <w:sz w:val="28"/>
          <w:szCs w:val="28"/>
        </w:rPr>
        <w:t xml:space="preserve"> both still serving and separated</w:t>
      </w:r>
      <w:r w:rsidR="003E7B88">
        <w:rPr>
          <w:rFonts w:ascii="Times New Roman" w:hAnsi="Times New Roman"/>
          <w:sz w:val="28"/>
          <w:szCs w:val="28"/>
        </w:rPr>
        <w:t>,</w:t>
      </w:r>
      <w:r w:rsidRPr="00A03274">
        <w:rPr>
          <w:rFonts w:ascii="Times New Roman" w:hAnsi="Times New Roman"/>
          <w:sz w:val="28"/>
          <w:szCs w:val="28"/>
        </w:rPr>
        <w:t xml:space="preserve"> will remain one of your largest </w:t>
      </w:r>
      <w:r w:rsidR="00724575">
        <w:rPr>
          <w:rFonts w:ascii="Times New Roman" w:hAnsi="Times New Roman"/>
          <w:sz w:val="28"/>
          <w:szCs w:val="28"/>
        </w:rPr>
        <w:t xml:space="preserve">base of </w:t>
      </w:r>
      <w:r w:rsidR="00E63C04">
        <w:rPr>
          <w:rFonts w:ascii="Times New Roman" w:hAnsi="Times New Roman"/>
          <w:sz w:val="28"/>
          <w:szCs w:val="28"/>
        </w:rPr>
        <w:t>c</w:t>
      </w:r>
      <w:r w:rsidRPr="00A03274">
        <w:rPr>
          <w:rFonts w:ascii="Times New Roman" w:hAnsi="Times New Roman"/>
          <w:sz w:val="28"/>
          <w:szCs w:val="28"/>
        </w:rPr>
        <w:t>ustomers</w:t>
      </w:r>
      <w:r w:rsidR="0090349D" w:rsidRPr="00A03274">
        <w:rPr>
          <w:rFonts w:ascii="Times New Roman" w:hAnsi="Times New Roman"/>
          <w:sz w:val="28"/>
          <w:szCs w:val="28"/>
        </w:rPr>
        <w:t xml:space="preserve"> who will continue to require your attention. Thank you for this opportunity to testify.</w:t>
      </w:r>
    </w:p>
    <w:p w:rsidR="00E63C04" w:rsidRPr="00A03274" w:rsidRDefault="00E63C04" w:rsidP="003E7B88">
      <w:pPr>
        <w:pBdr>
          <w:bottom w:val="single" w:sz="6" w:space="1" w:color="auto"/>
        </w:pBdr>
        <w:autoSpaceDE w:val="0"/>
        <w:autoSpaceDN w:val="0"/>
        <w:adjustRightInd w:val="0"/>
        <w:spacing w:line="240" w:lineRule="auto"/>
        <w:rPr>
          <w:rFonts w:ascii="Times New Roman" w:hAnsi="Times New Roman"/>
          <w:sz w:val="28"/>
          <w:szCs w:val="28"/>
        </w:rPr>
      </w:pPr>
    </w:p>
    <w:p w:rsidR="00603F14" w:rsidRPr="00A03274" w:rsidRDefault="00BE5390" w:rsidP="00BE5390">
      <w:pPr>
        <w:shd w:val="clear" w:color="auto" w:fill="FFFFFF"/>
        <w:spacing w:line="240" w:lineRule="auto"/>
        <w:rPr>
          <w:rFonts w:ascii="Times New Roman" w:hAnsi="Times New Roman"/>
          <w:color w:val="000000"/>
          <w:sz w:val="28"/>
          <w:szCs w:val="28"/>
        </w:rPr>
      </w:pPr>
      <w:bookmarkStart w:id="0" w:name="21_A_B_iii"/>
      <w:bookmarkEnd w:id="0"/>
      <w:r w:rsidRPr="00A03274">
        <w:rPr>
          <w:rFonts w:ascii="Times New Roman" w:hAnsi="Times New Roman"/>
          <w:b/>
          <w:bCs/>
          <w:color w:val="000066"/>
          <w:sz w:val="28"/>
          <w:szCs w:val="28"/>
        </w:rPr>
        <w:t xml:space="preserve"> </w:t>
      </w:r>
    </w:p>
    <w:p w:rsidR="003E7B88" w:rsidRPr="003E7B88" w:rsidRDefault="00066351" w:rsidP="003E7B88">
      <w:pPr>
        <w:spacing w:line="240" w:lineRule="auto"/>
        <w:rPr>
          <w:rFonts w:ascii="Times New Roman" w:hAnsi="Times New Roman"/>
          <w:b/>
          <w:sz w:val="28"/>
          <w:szCs w:val="28"/>
        </w:rPr>
      </w:pPr>
      <w:r>
        <w:rPr>
          <w:rStyle w:val="apple-style-span"/>
          <w:rFonts w:ascii="Times New Roman" w:hAnsi="Times New Roman"/>
          <w:b/>
          <w:sz w:val="28"/>
          <w:szCs w:val="28"/>
        </w:rPr>
        <w:t>E-mail from Dana Headapohl, MD, to NGAUS</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lastRenderedPageBreak/>
        <w:t>Colonel Duffy - I am sending links to articles about the importance of providing medical surveillance examinations for workers in jobs with specific hazardous exposures. I believe this approach could be modified to evaluate National Guard members returning from Iraq and Afghanistan for PTSD, TBIs and depression.</w:t>
      </w:r>
      <w:r w:rsidRPr="00E63C04">
        <w:rPr>
          <w:rFonts w:ascii="Times New Roman" w:hAnsi="Times New Roman"/>
          <w:sz w:val="24"/>
          <w:szCs w:val="24"/>
        </w:rPr>
        <w:t xml:space="preserve"> </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The OSHA medical surveillance model includes the following basic elements:</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1. Identification of potential hazardous exposures (chemical, physical, biologic).</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2. Screening workers for appropriateness of placement into a specific work environment with such exposures. For example, individuals with compromised liver functions should not be placed in environments with unprotected exposures to hepatotoxins.</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 xml:space="preserve">3. Monitoring workers after unprotected exposure incidents. </w:t>
      </w:r>
      <w:r w:rsidR="00AD1A6E" w:rsidRPr="00E63C04">
        <w:rPr>
          <w:rStyle w:val="apple-style-span"/>
          <w:rFonts w:ascii="Times New Roman" w:hAnsi="Times New Roman"/>
          <w:sz w:val="24"/>
          <w:szCs w:val="24"/>
        </w:rPr>
        <w:t>Examples- monitoring pulmonary function in a worker exposed to a chlorine gas spill, or following hepatitis and HIV markers in a nurse after a needle stick injury.</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4. Conducting exit examinations at the end of an assignment with hazardous exposures, to ensure that workers have not suffered adverse health effects from those exposures. </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(including concussive explosions or other traumatic events).</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Surveillance exams of all types (OSHA mandated surveillance programs, population health screening for chronic disease risk factors) have been a part of my practice of Occupational and Preventive Medicine in Montana for the past 22 years. Early diagnosis and treatment is especially essential for potential medical problems facing military members serving in Iraq and Afghanistan - post traumatic stress disorder (PTSD), traumatic brain injury (TBI) and depression. Timely diagnosis and aggressive treatment is essential especially for these problems, to maximize treatment success and functioning and to mitigate suffering.  </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There are a number of organizations that design and implement medical surveillance programs. There is no reason the same approach could not be applied to the specific exposures and potential medical problems facing National Guard troops in Iraq and Afghanistan. With proper program design and local provider training, this program would not need to be costly. In my clinical experience, male patients especially are more likely to report symptoms of PTSD, TBI, or depression in the context of an examination rather than questionnaire.  Findings can present subtly, but if untreated can have devastating effects on the individual, family and work place.</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In my practice, I have seen a number of Vietnam veterans, and more recently National Guard members who have returned from deployment in Iraq or Afghanistan, who have been inadequately screened and/or are suffering unnecessarily because of geographical barriers to adequate treatment. This is unacceptable treatment of group that has been asked to sacrifice for our country. They deserve better.</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 xml:space="preserve">I applaud your organization's efforts to lobby for better post deployment screening and treatment of the National Guard members returning from Iraq and Afghanistan.   </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Dana Headapohl MD</w:t>
      </w:r>
    </w:p>
    <w:p w:rsidR="00603F14" w:rsidRPr="00E63C04" w:rsidRDefault="00603F14" w:rsidP="003E7B88">
      <w:pPr>
        <w:spacing w:line="240" w:lineRule="auto"/>
        <w:rPr>
          <w:rFonts w:ascii="Times New Roman" w:hAnsi="Times New Roman"/>
          <w:sz w:val="24"/>
          <w:szCs w:val="24"/>
        </w:rPr>
      </w:pPr>
      <w:r w:rsidRPr="00E63C04">
        <w:rPr>
          <w:rStyle w:val="apple-style-span"/>
          <w:rFonts w:ascii="Times New Roman" w:hAnsi="Times New Roman"/>
          <w:sz w:val="24"/>
          <w:szCs w:val="24"/>
        </w:rPr>
        <w:t> </w:t>
      </w:r>
      <w:hyperlink r:id="rId5" w:tooltip="http://www.aafp.org/afp/20000501/2785.html" w:history="1">
        <w:r w:rsidRPr="00E63C04">
          <w:rPr>
            <w:rStyle w:val="Hyperlink"/>
            <w:rFonts w:ascii="Times New Roman" w:hAnsi="Times New Roman"/>
            <w:sz w:val="24"/>
            <w:szCs w:val="24"/>
          </w:rPr>
          <w:t>http://www.aafp.org/afp/20000501/2785.html</w:t>
        </w:r>
      </w:hyperlink>
      <w:r w:rsidRPr="00E63C04">
        <w:rPr>
          <w:rFonts w:ascii="Times New Roman" w:hAnsi="Times New Roman"/>
          <w:sz w:val="24"/>
          <w:szCs w:val="24"/>
        </w:rPr>
        <w:t> </w:t>
      </w:r>
    </w:p>
    <w:p w:rsidR="00603F14" w:rsidRPr="00E63C04" w:rsidRDefault="00944E5E" w:rsidP="003E7B88">
      <w:pPr>
        <w:spacing w:line="240" w:lineRule="auto"/>
        <w:rPr>
          <w:rFonts w:ascii="Times New Roman" w:hAnsi="Times New Roman"/>
          <w:sz w:val="24"/>
          <w:szCs w:val="24"/>
        </w:rPr>
      </w:pPr>
      <w:hyperlink r:id="rId6" w:history="1">
        <w:r w:rsidR="00603F14" w:rsidRPr="00E63C04">
          <w:rPr>
            <w:rStyle w:val="Hyperlink"/>
            <w:rFonts w:ascii="Times New Roman" w:hAnsi="Times New Roman"/>
            <w:sz w:val="24"/>
            <w:szCs w:val="24"/>
          </w:rPr>
          <w:t>https://www.desc.dla.mil/DCM/Files/QSRHealth%20Medical%20Exam_1.pdf</w:t>
        </w:r>
      </w:hyperlink>
      <w:r w:rsidR="00603F14" w:rsidRPr="00E63C04">
        <w:rPr>
          <w:rStyle w:val="apple-style-span"/>
          <w:rFonts w:ascii="Times New Roman" w:hAnsi="Times New Roman"/>
          <w:sz w:val="24"/>
          <w:szCs w:val="24"/>
        </w:rPr>
        <w:t>     This is about military surveillance exams.</w:t>
      </w:r>
      <w:r w:rsidR="00603F14" w:rsidRPr="00E63C04">
        <w:rPr>
          <w:rFonts w:ascii="Times New Roman" w:hAnsi="Times New Roman"/>
          <w:sz w:val="24"/>
          <w:szCs w:val="24"/>
        </w:rPr>
        <w:t> </w:t>
      </w:r>
    </w:p>
    <w:p w:rsidR="00603F14" w:rsidRPr="00E63C04" w:rsidRDefault="00944E5E" w:rsidP="003E7B88">
      <w:pPr>
        <w:spacing w:line="240" w:lineRule="auto"/>
        <w:rPr>
          <w:rFonts w:ascii="Times New Roman" w:hAnsi="Times New Roman"/>
          <w:sz w:val="24"/>
          <w:szCs w:val="24"/>
        </w:rPr>
      </w:pPr>
      <w:hyperlink r:id="rId7" w:history="1">
        <w:r w:rsidR="00603F14" w:rsidRPr="00E63C04">
          <w:rPr>
            <w:rStyle w:val="Hyperlink"/>
            <w:rFonts w:ascii="Times New Roman" w:hAnsi="Times New Roman"/>
            <w:sz w:val="24"/>
            <w:szCs w:val="24"/>
          </w:rPr>
          <w:t>http://www.lohp.org/graphics/pdf/hw24en06.pdf</w:t>
        </w:r>
      </w:hyperlink>
      <w:r w:rsidR="00603F14" w:rsidRPr="00E63C04">
        <w:rPr>
          <w:rFonts w:ascii="Times New Roman" w:hAnsi="Times New Roman"/>
          <w:sz w:val="24"/>
          <w:szCs w:val="24"/>
        </w:rPr>
        <w:t> </w:t>
      </w:r>
    </w:p>
    <w:p w:rsidR="00603F14" w:rsidRPr="00E63C04" w:rsidRDefault="00944E5E" w:rsidP="003E7B88">
      <w:pPr>
        <w:spacing w:line="240" w:lineRule="auto"/>
        <w:rPr>
          <w:rFonts w:ascii="Times New Roman" w:hAnsi="Times New Roman"/>
          <w:sz w:val="24"/>
          <w:szCs w:val="24"/>
        </w:rPr>
      </w:pPr>
      <w:hyperlink r:id="rId8" w:history="1">
        <w:r w:rsidR="00603F14" w:rsidRPr="00E63C04">
          <w:rPr>
            <w:rStyle w:val="Hyperlink"/>
            <w:rFonts w:ascii="Times New Roman" w:hAnsi="Times New Roman"/>
            <w:sz w:val="24"/>
            <w:szCs w:val="24"/>
          </w:rPr>
          <w:t>http://www.cdc.gov/niosh/sbw/management/wald.html</w:t>
        </w:r>
      </w:hyperlink>
      <w:r w:rsidR="00603F14" w:rsidRPr="00E63C04">
        <w:rPr>
          <w:rFonts w:ascii="Times New Roman" w:hAnsi="Times New Roman"/>
          <w:sz w:val="24"/>
          <w:szCs w:val="24"/>
        </w:rPr>
        <w:t> </w:t>
      </w:r>
    </w:p>
    <w:p w:rsidR="00603F14" w:rsidRPr="00E63C04" w:rsidRDefault="00944E5E" w:rsidP="003E7B88">
      <w:pPr>
        <w:spacing w:line="240" w:lineRule="auto"/>
        <w:rPr>
          <w:rFonts w:ascii="Times New Roman" w:hAnsi="Times New Roman"/>
          <w:sz w:val="24"/>
          <w:szCs w:val="24"/>
        </w:rPr>
      </w:pPr>
      <w:hyperlink r:id="rId9" w:history="1">
        <w:r w:rsidR="00603F14" w:rsidRPr="00E63C04">
          <w:rPr>
            <w:rStyle w:val="Hyperlink"/>
            <w:rFonts w:ascii="Times New Roman" w:hAnsi="Times New Roman"/>
            <w:sz w:val="24"/>
            <w:szCs w:val="24"/>
          </w:rPr>
          <w:t>http://www.ushealthworks.com/Page.aspx?Name=Services_MedSur</w:t>
        </w:r>
      </w:hyperlink>
    </w:p>
    <w:sectPr w:rsidR="00603F14" w:rsidRPr="00E63C04" w:rsidSect="000C3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64B3C"/>
    <w:multiLevelType w:val="hybridMultilevel"/>
    <w:tmpl w:val="9DD8FBCC"/>
    <w:lvl w:ilvl="0" w:tplc="F196CCB4">
      <w:start w:val="3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862B2"/>
    <w:multiLevelType w:val="hybridMultilevel"/>
    <w:tmpl w:val="66461CC0"/>
    <w:lvl w:ilvl="0" w:tplc="8EDAB8BA">
      <w:start w:val="304"/>
      <w:numFmt w:val="bullet"/>
      <w:lvlText w:val="-"/>
      <w:lvlJc w:val="left"/>
      <w:pPr>
        <w:ind w:left="3600" w:hanging="360"/>
      </w:pPr>
      <w:rPr>
        <w:rFonts w:ascii="Times New Roman" w:eastAsia="Calibr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890589"/>
    <w:multiLevelType w:val="hybridMultilevel"/>
    <w:tmpl w:val="7F3A768C"/>
    <w:lvl w:ilvl="0" w:tplc="039A7C6A">
      <w:start w:val="3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80AB1"/>
    <w:multiLevelType w:val="hybridMultilevel"/>
    <w:tmpl w:val="D58C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606"/>
    <w:rsid w:val="00032752"/>
    <w:rsid w:val="00034419"/>
    <w:rsid w:val="00066351"/>
    <w:rsid w:val="0006756E"/>
    <w:rsid w:val="000A6A5A"/>
    <w:rsid w:val="000A7EB6"/>
    <w:rsid w:val="000C31CB"/>
    <w:rsid w:val="000D0A7B"/>
    <w:rsid w:val="000E1122"/>
    <w:rsid w:val="000E56FD"/>
    <w:rsid w:val="000F229A"/>
    <w:rsid w:val="00126203"/>
    <w:rsid w:val="00156CA4"/>
    <w:rsid w:val="00173C69"/>
    <w:rsid w:val="00190C91"/>
    <w:rsid w:val="001A2B8E"/>
    <w:rsid w:val="001A39FD"/>
    <w:rsid w:val="001B2904"/>
    <w:rsid w:val="001B45B9"/>
    <w:rsid w:val="001C73E2"/>
    <w:rsid w:val="001D6DC9"/>
    <w:rsid w:val="0021144A"/>
    <w:rsid w:val="002115A8"/>
    <w:rsid w:val="002151BB"/>
    <w:rsid w:val="00226BF5"/>
    <w:rsid w:val="00273307"/>
    <w:rsid w:val="00276AB6"/>
    <w:rsid w:val="002924DC"/>
    <w:rsid w:val="002A149C"/>
    <w:rsid w:val="00333EC5"/>
    <w:rsid w:val="00335FC0"/>
    <w:rsid w:val="00353DA3"/>
    <w:rsid w:val="0036404B"/>
    <w:rsid w:val="003C17CF"/>
    <w:rsid w:val="003C6012"/>
    <w:rsid w:val="003E7B88"/>
    <w:rsid w:val="003F122B"/>
    <w:rsid w:val="003F356B"/>
    <w:rsid w:val="00411AA5"/>
    <w:rsid w:val="00421537"/>
    <w:rsid w:val="004258D2"/>
    <w:rsid w:val="004273A0"/>
    <w:rsid w:val="00427B04"/>
    <w:rsid w:val="00437C8B"/>
    <w:rsid w:val="004438B7"/>
    <w:rsid w:val="004475B4"/>
    <w:rsid w:val="0045070E"/>
    <w:rsid w:val="0045423A"/>
    <w:rsid w:val="0045494F"/>
    <w:rsid w:val="00466D56"/>
    <w:rsid w:val="0047057B"/>
    <w:rsid w:val="004960E1"/>
    <w:rsid w:val="004B6C7D"/>
    <w:rsid w:val="004E1B45"/>
    <w:rsid w:val="004F2F97"/>
    <w:rsid w:val="00522F43"/>
    <w:rsid w:val="00562938"/>
    <w:rsid w:val="00572853"/>
    <w:rsid w:val="00582340"/>
    <w:rsid w:val="00584919"/>
    <w:rsid w:val="00590A35"/>
    <w:rsid w:val="005B33ED"/>
    <w:rsid w:val="005D7BFF"/>
    <w:rsid w:val="00600D94"/>
    <w:rsid w:val="006030FA"/>
    <w:rsid w:val="00603A25"/>
    <w:rsid w:val="00603F14"/>
    <w:rsid w:val="00634B84"/>
    <w:rsid w:val="0065521E"/>
    <w:rsid w:val="006A731C"/>
    <w:rsid w:val="006F7906"/>
    <w:rsid w:val="00703EE1"/>
    <w:rsid w:val="00724575"/>
    <w:rsid w:val="0072489C"/>
    <w:rsid w:val="0072517D"/>
    <w:rsid w:val="00726D1F"/>
    <w:rsid w:val="007320E0"/>
    <w:rsid w:val="00732FD0"/>
    <w:rsid w:val="00757F97"/>
    <w:rsid w:val="007676CB"/>
    <w:rsid w:val="007773BD"/>
    <w:rsid w:val="0078248F"/>
    <w:rsid w:val="007834BE"/>
    <w:rsid w:val="00796B70"/>
    <w:rsid w:val="008140FF"/>
    <w:rsid w:val="00827985"/>
    <w:rsid w:val="00864393"/>
    <w:rsid w:val="008750EB"/>
    <w:rsid w:val="00895199"/>
    <w:rsid w:val="008A3249"/>
    <w:rsid w:val="008C2752"/>
    <w:rsid w:val="0090349D"/>
    <w:rsid w:val="00942B06"/>
    <w:rsid w:val="00944E5E"/>
    <w:rsid w:val="00950DB2"/>
    <w:rsid w:val="00960C9D"/>
    <w:rsid w:val="009672CE"/>
    <w:rsid w:val="00973F58"/>
    <w:rsid w:val="009850FA"/>
    <w:rsid w:val="009A5964"/>
    <w:rsid w:val="009D60AE"/>
    <w:rsid w:val="00A02C5B"/>
    <w:rsid w:val="00A03274"/>
    <w:rsid w:val="00A1112F"/>
    <w:rsid w:val="00A24709"/>
    <w:rsid w:val="00A41713"/>
    <w:rsid w:val="00A4504D"/>
    <w:rsid w:val="00A9602D"/>
    <w:rsid w:val="00AA56A1"/>
    <w:rsid w:val="00AD1A6E"/>
    <w:rsid w:val="00AE69DB"/>
    <w:rsid w:val="00AF3E1A"/>
    <w:rsid w:val="00B11277"/>
    <w:rsid w:val="00B57A93"/>
    <w:rsid w:val="00BC13DC"/>
    <w:rsid w:val="00BD66C9"/>
    <w:rsid w:val="00BE5390"/>
    <w:rsid w:val="00BF5FDD"/>
    <w:rsid w:val="00C163A2"/>
    <w:rsid w:val="00C2638D"/>
    <w:rsid w:val="00C2708F"/>
    <w:rsid w:val="00C44316"/>
    <w:rsid w:val="00C62A7C"/>
    <w:rsid w:val="00C63606"/>
    <w:rsid w:val="00C66840"/>
    <w:rsid w:val="00C868A6"/>
    <w:rsid w:val="00C87420"/>
    <w:rsid w:val="00CB2D64"/>
    <w:rsid w:val="00CB5DBB"/>
    <w:rsid w:val="00CC08A5"/>
    <w:rsid w:val="00CD13BB"/>
    <w:rsid w:val="00CF7787"/>
    <w:rsid w:val="00D156FC"/>
    <w:rsid w:val="00D20996"/>
    <w:rsid w:val="00D42542"/>
    <w:rsid w:val="00D60D90"/>
    <w:rsid w:val="00D65BA8"/>
    <w:rsid w:val="00D66B20"/>
    <w:rsid w:val="00DA2B7A"/>
    <w:rsid w:val="00DB30D5"/>
    <w:rsid w:val="00DB7312"/>
    <w:rsid w:val="00DC2B31"/>
    <w:rsid w:val="00DC3A2E"/>
    <w:rsid w:val="00DF0D12"/>
    <w:rsid w:val="00DF7288"/>
    <w:rsid w:val="00E1628F"/>
    <w:rsid w:val="00E207D3"/>
    <w:rsid w:val="00E24711"/>
    <w:rsid w:val="00E27FAC"/>
    <w:rsid w:val="00E63720"/>
    <w:rsid w:val="00E63C04"/>
    <w:rsid w:val="00EB145B"/>
    <w:rsid w:val="00EE1052"/>
    <w:rsid w:val="00F014B0"/>
    <w:rsid w:val="00F27EFB"/>
    <w:rsid w:val="00F44395"/>
    <w:rsid w:val="00FA2E12"/>
    <w:rsid w:val="00FA5777"/>
    <w:rsid w:val="00FD6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95199"/>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uiPriority w:val="20"/>
    <w:qFormat/>
    <w:rsid w:val="009672CE"/>
    <w:rPr>
      <w:b/>
      <w:bCs/>
      <w:i w:val="0"/>
      <w:iCs w:val="0"/>
    </w:rPr>
  </w:style>
  <w:style w:type="character" w:customStyle="1" w:styleId="ft">
    <w:name w:val="ft"/>
    <w:basedOn w:val="DefaultParagraphFont"/>
    <w:rsid w:val="009672CE"/>
  </w:style>
  <w:style w:type="paragraph" w:styleId="ListParagraph">
    <w:name w:val="List Paragraph"/>
    <w:basedOn w:val="Normal"/>
    <w:uiPriority w:val="34"/>
    <w:qFormat/>
    <w:rsid w:val="004E1B45"/>
    <w:pPr>
      <w:ind w:left="720"/>
      <w:contextualSpacing/>
    </w:pPr>
  </w:style>
  <w:style w:type="paragraph" w:styleId="PlainText">
    <w:name w:val="Plain Text"/>
    <w:basedOn w:val="Normal"/>
    <w:link w:val="PlainTextChar"/>
    <w:uiPriority w:val="99"/>
    <w:unhideWhenUsed/>
    <w:rsid w:val="00A247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24709"/>
    <w:rPr>
      <w:rFonts w:ascii="Consolas" w:hAnsi="Consolas"/>
      <w:sz w:val="21"/>
      <w:szCs w:val="21"/>
    </w:rPr>
  </w:style>
  <w:style w:type="character" w:styleId="Hyperlink">
    <w:name w:val="Hyperlink"/>
    <w:basedOn w:val="DefaultParagraphFont"/>
    <w:rsid w:val="00603F14"/>
    <w:rPr>
      <w:color w:val="0000FF"/>
      <w:u w:val="single"/>
    </w:rPr>
  </w:style>
  <w:style w:type="character" w:customStyle="1" w:styleId="apple-style-span">
    <w:name w:val="apple-style-span"/>
    <w:basedOn w:val="DefaultParagraphFont"/>
    <w:rsid w:val="00603F14"/>
  </w:style>
</w:styles>
</file>

<file path=word/webSettings.xml><?xml version="1.0" encoding="utf-8"?>
<w:webSettings xmlns:r="http://schemas.openxmlformats.org/officeDocument/2006/relationships" xmlns:w="http://schemas.openxmlformats.org/wordprocessingml/2006/main">
  <w:divs>
    <w:div w:id="516623114">
      <w:bodyDiv w:val="1"/>
      <w:marLeft w:val="0"/>
      <w:marRight w:val="0"/>
      <w:marTop w:val="0"/>
      <w:marBottom w:val="0"/>
      <w:divBdr>
        <w:top w:val="none" w:sz="0" w:space="0" w:color="auto"/>
        <w:left w:val="none" w:sz="0" w:space="0" w:color="auto"/>
        <w:bottom w:val="none" w:sz="0" w:space="0" w:color="auto"/>
        <w:right w:val="none" w:sz="0" w:space="0" w:color="auto"/>
      </w:divBdr>
    </w:div>
    <w:div w:id="17830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sbw/management/wald.html" TargetMode="External"/><Relationship Id="rId3" Type="http://schemas.openxmlformats.org/officeDocument/2006/relationships/settings" Target="settings.xml"/><Relationship Id="rId7" Type="http://schemas.openxmlformats.org/officeDocument/2006/relationships/hyperlink" Target="http://www.lohp.org/graphics/pdf/hw24en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c.dla.mil/DCM/Files/QSRHealth%20Medical%20Exam_1.pdf" TargetMode="External"/><Relationship Id="rId11" Type="http://schemas.openxmlformats.org/officeDocument/2006/relationships/theme" Target="theme/theme1.xml"/><Relationship Id="rId5" Type="http://schemas.openxmlformats.org/officeDocument/2006/relationships/hyperlink" Target="http://www.aafp.org/afp/20000501/278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healthworks.com/Page.aspx?Name=Services_MedS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3210</Words>
  <Characters>18301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21469</CharactersWithSpaces>
  <SharedDoc>false</SharedDoc>
  <HLinks>
    <vt:vector size="90" baseType="variant">
      <vt:variant>
        <vt:i4>2621506</vt:i4>
      </vt:variant>
      <vt:variant>
        <vt:i4>42</vt:i4>
      </vt:variant>
      <vt:variant>
        <vt:i4>0</vt:i4>
      </vt:variant>
      <vt:variant>
        <vt:i4>5</vt:i4>
      </vt:variant>
      <vt:variant>
        <vt:lpwstr>http://www.ushealthworks.com/Page.aspx?Name=Services_MedSur</vt:lpwstr>
      </vt:variant>
      <vt:variant>
        <vt:lpwstr/>
      </vt:variant>
      <vt:variant>
        <vt:i4>2031639</vt:i4>
      </vt:variant>
      <vt:variant>
        <vt:i4>39</vt:i4>
      </vt:variant>
      <vt:variant>
        <vt:i4>0</vt:i4>
      </vt:variant>
      <vt:variant>
        <vt:i4>5</vt:i4>
      </vt:variant>
      <vt:variant>
        <vt:lpwstr>http://www.cdc.gov/niosh/sbw/management/wald.html</vt:lpwstr>
      </vt:variant>
      <vt:variant>
        <vt:lpwstr/>
      </vt:variant>
      <vt:variant>
        <vt:i4>1507397</vt:i4>
      </vt:variant>
      <vt:variant>
        <vt:i4>36</vt:i4>
      </vt:variant>
      <vt:variant>
        <vt:i4>0</vt:i4>
      </vt:variant>
      <vt:variant>
        <vt:i4>5</vt:i4>
      </vt:variant>
      <vt:variant>
        <vt:lpwstr>http://www.lohp.org/graphics/pdf/hw24en06.pdf</vt:lpwstr>
      </vt:variant>
      <vt:variant>
        <vt:lpwstr/>
      </vt:variant>
      <vt:variant>
        <vt:i4>5177381</vt:i4>
      </vt:variant>
      <vt:variant>
        <vt:i4>33</vt:i4>
      </vt:variant>
      <vt:variant>
        <vt:i4>0</vt:i4>
      </vt:variant>
      <vt:variant>
        <vt:i4>5</vt:i4>
      </vt:variant>
      <vt:variant>
        <vt:lpwstr>https://www.desc.dla.mil/DCM/Files/QSRHealth Medical Exam_1.pdf</vt:lpwstr>
      </vt:variant>
      <vt:variant>
        <vt:lpwstr/>
      </vt:variant>
      <vt:variant>
        <vt:i4>3014770</vt:i4>
      </vt:variant>
      <vt:variant>
        <vt:i4>30</vt:i4>
      </vt:variant>
      <vt:variant>
        <vt:i4>0</vt:i4>
      </vt:variant>
      <vt:variant>
        <vt:i4>5</vt:i4>
      </vt:variant>
      <vt:variant>
        <vt:lpwstr>http://www.aafp.org/afp/20000501/2785.html</vt:lpwstr>
      </vt:variant>
      <vt:variant>
        <vt:lpwstr/>
      </vt:variant>
      <vt:variant>
        <vt:i4>2162754</vt:i4>
      </vt:variant>
      <vt:variant>
        <vt:i4>27</vt:i4>
      </vt:variant>
      <vt:variant>
        <vt:i4>0</vt:i4>
      </vt:variant>
      <vt:variant>
        <vt:i4>5</vt:i4>
      </vt:variant>
      <vt:variant>
        <vt:lpwstr>http://www.law.cornell.edu/uscode/html/uscode10/usc_sup_01_10.html</vt:lpwstr>
      </vt:variant>
      <vt:variant>
        <vt:lpwstr/>
      </vt:variant>
      <vt:variant>
        <vt:i4>7667776</vt:i4>
      </vt:variant>
      <vt:variant>
        <vt:i4>24</vt:i4>
      </vt:variant>
      <vt:variant>
        <vt:i4>0</vt:i4>
      </vt:variant>
      <vt:variant>
        <vt:i4>5</vt:i4>
      </vt:variant>
      <vt:variant>
        <vt:lpwstr>http://www.law.cornell.edu/uscode/html/uscode10/usc_sup_01_10_10_A_20_III_30_103.html</vt:lpwstr>
      </vt:variant>
      <vt:variant>
        <vt:lpwstr/>
      </vt:variant>
      <vt:variant>
        <vt:i4>2162754</vt:i4>
      </vt:variant>
      <vt:variant>
        <vt:i4>21</vt:i4>
      </vt:variant>
      <vt:variant>
        <vt:i4>0</vt:i4>
      </vt:variant>
      <vt:variant>
        <vt:i4>5</vt:i4>
      </vt:variant>
      <vt:variant>
        <vt:lpwstr>http://www.law.cornell.edu/uscode/html/uscode32/usc_sup_01_32.html</vt:lpwstr>
      </vt:variant>
      <vt:variant>
        <vt:lpwstr/>
      </vt:variant>
      <vt:variant>
        <vt:i4>65661</vt:i4>
      </vt:variant>
      <vt:variant>
        <vt:i4>18</vt:i4>
      </vt:variant>
      <vt:variant>
        <vt:i4>0</vt:i4>
      </vt:variant>
      <vt:variant>
        <vt:i4>5</vt:i4>
      </vt:variant>
      <vt:variant>
        <vt:lpwstr>http://www.law.cornell.edu/uscode/html/uscode32/usc_sec_32_00000505----000-.html</vt:lpwstr>
      </vt:variant>
      <vt:variant>
        <vt:lpwstr/>
      </vt:variant>
      <vt:variant>
        <vt:i4>65660</vt:i4>
      </vt:variant>
      <vt:variant>
        <vt:i4>15</vt:i4>
      </vt:variant>
      <vt:variant>
        <vt:i4>0</vt:i4>
      </vt:variant>
      <vt:variant>
        <vt:i4>5</vt:i4>
      </vt:variant>
      <vt:variant>
        <vt:lpwstr>http://www.law.cornell.edu/uscode/html/uscode32/usc_sec_32_00000504----000-.html</vt:lpwstr>
      </vt:variant>
      <vt:variant>
        <vt:lpwstr/>
      </vt:variant>
      <vt:variant>
        <vt:i4>65659</vt:i4>
      </vt:variant>
      <vt:variant>
        <vt:i4>12</vt:i4>
      </vt:variant>
      <vt:variant>
        <vt:i4>0</vt:i4>
      </vt:variant>
      <vt:variant>
        <vt:i4>5</vt:i4>
      </vt:variant>
      <vt:variant>
        <vt:lpwstr>http://www.law.cornell.edu/uscode/html/uscode32/usc_sec_32_00000503----000-.html</vt:lpwstr>
      </vt:variant>
      <vt:variant>
        <vt:lpwstr/>
      </vt:variant>
      <vt:variant>
        <vt:i4>65658</vt:i4>
      </vt:variant>
      <vt:variant>
        <vt:i4>9</vt:i4>
      </vt:variant>
      <vt:variant>
        <vt:i4>0</vt:i4>
      </vt:variant>
      <vt:variant>
        <vt:i4>5</vt:i4>
      </vt:variant>
      <vt:variant>
        <vt:lpwstr>http://www.law.cornell.edu/uscode/html/uscode32/usc_sec_32_00000502----000-.html</vt:lpwstr>
      </vt:variant>
      <vt:variant>
        <vt:lpwstr/>
      </vt:variant>
      <vt:variant>
        <vt:i4>120</vt:i4>
      </vt:variant>
      <vt:variant>
        <vt:i4>6</vt:i4>
      </vt:variant>
      <vt:variant>
        <vt:i4>0</vt:i4>
      </vt:variant>
      <vt:variant>
        <vt:i4>5</vt:i4>
      </vt:variant>
      <vt:variant>
        <vt:lpwstr>http://www.law.cornell.edu/uscode/html/uscode32/usc_sec_32_00000316----000-.html</vt:lpwstr>
      </vt:variant>
      <vt:variant>
        <vt:lpwstr/>
      </vt:variant>
      <vt:variant>
        <vt:i4>7929883</vt:i4>
      </vt:variant>
      <vt:variant>
        <vt:i4>3</vt:i4>
      </vt:variant>
      <vt:variant>
        <vt:i4>0</vt:i4>
      </vt:variant>
      <vt:variant>
        <vt:i4>5</vt:i4>
      </vt:variant>
      <vt:variant>
        <vt:lpwstr>http://www.law.cornell.edu/uscode/html/uscode38/usc_sup_01_38_10_II_20_13.html</vt:lpwstr>
      </vt:variant>
      <vt:variant>
        <vt:lpwstr/>
      </vt:variant>
      <vt:variant>
        <vt:i4>7929883</vt:i4>
      </vt:variant>
      <vt:variant>
        <vt:i4>0</vt:i4>
      </vt:variant>
      <vt:variant>
        <vt:i4>0</vt:i4>
      </vt:variant>
      <vt:variant>
        <vt:i4>5</vt:i4>
      </vt:variant>
      <vt:variant>
        <vt:lpwstr>http://www.law.cornell.edu/uscode/html/uscode38/usc_sup_01_38_10_II_20_13.html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duffy</dc:creator>
  <cp:lastModifiedBy>samantha.gonzalez</cp:lastModifiedBy>
  <cp:revision>2</cp:revision>
  <cp:lastPrinted>2013-02-08T14:53:00Z</cp:lastPrinted>
  <dcterms:created xsi:type="dcterms:W3CDTF">2013-02-08T18:34:00Z</dcterms:created>
  <dcterms:modified xsi:type="dcterms:W3CDTF">2013-02-08T18:34:00Z</dcterms:modified>
</cp:coreProperties>
</file>